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08FA" w14:textId="05509E59" w:rsidR="00A04827" w:rsidRPr="00D03B7A" w:rsidRDefault="00714816" w:rsidP="00071E98">
      <w:pPr>
        <w:spacing w:after="0" w:line="240" w:lineRule="auto"/>
        <w:jc w:val="center"/>
        <w:rPr>
          <w:rFonts w:ascii="Times New Roman" w:hAnsi="Times New Roman" w:cs="Times New Roman"/>
          <w:b/>
          <w:sz w:val="24"/>
          <w:szCs w:val="24"/>
        </w:rPr>
      </w:pPr>
      <w:r w:rsidRPr="00D03B7A">
        <w:rPr>
          <w:rFonts w:ascii="Times New Roman" w:hAnsi="Times New Roman" w:cs="Times New Roman"/>
          <w:b/>
          <w:sz w:val="24"/>
          <w:szCs w:val="24"/>
        </w:rPr>
        <w:t xml:space="preserve">OGÓLNE WARUNKI </w:t>
      </w:r>
      <w:r w:rsidR="000F7549" w:rsidRPr="00D03B7A">
        <w:rPr>
          <w:rFonts w:ascii="Times New Roman" w:hAnsi="Times New Roman" w:cs="Times New Roman"/>
          <w:b/>
          <w:sz w:val="24"/>
          <w:szCs w:val="24"/>
        </w:rPr>
        <w:t>SPRZEDAŻY</w:t>
      </w:r>
      <w:r w:rsidR="00EF137A" w:rsidRPr="00D03B7A">
        <w:rPr>
          <w:rFonts w:ascii="Times New Roman" w:hAnsi="Times New Roman" w:cs="Times New Roman"/>
          <w:b/>
          <w:sz w:val="24"/>
          <w:szCs w:val="24"/>
        </w:rPr>
        <w:t xml:space="preserve"> </w:t>
      </w:r>
    </w:p>
    <w:p w14:paraId="484E2088" w14:textId="77777777" w:rsidR="00D17E64" w:rsidRPr="00D03B7A" w:rsidRDefault="00D17E64" w:rsidP="00071E98">
      <w:pPr>
        <w:spacing w:after="0" w:line="240" w:lineRule="auto"/>
        <w:jc w:val="center"/>
        <w:rPr>
          <w:rFonts w:ascii="Times New Roman" w:hAnsi="Times New Roman" w:cs="Times New Roman"/>
          <w:b/>
          <w:sz w:val="24"/>
          <w:szCs w:val="24"/>
        </w:rPr>
      </w:pPr>
    </w:p>
    <w:p w14:paraId="7842E6B5" w14:textId="77777777" w:rsidR="00D17E64" w:rsidRPr="00D03B7A" w:rsidRDefault="00D17E64" w:rsidP="00071E98">
      <w:pPr>
        <w:spacing w:after="0" w:line="240" w:lineRule="auto"/>
        <w:rPr>
          <w:rFonts w:ascii="Times New Roman" w:hAnsi="Times New Roman" w:cs="Times New Roman"/>
          <w:b/>
          <w:sz w:val="24"/>
          <w:szCs w:val="24"/>
        </w:rPr>
      </w:pPr>
    </w:p>
    <w:p w14:paraId="39999DC6" w14:textId="77777777" w:rsidR="00D17E64" w:rsidRPr="00D03B7A" w:rsidRDefault="00D17E64" w:rsidP="00071E98">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lang w:eastAsia="en-US"/>
        </w:rPr>
        <w:id w:val="1257478783"/>
        <w:docPartObj>
          <w:docPartGallery w:val="Table of Contents"/>
          <w:docPartUnique/>
        </w:docPartObj>
      </w:sdtPr>
      <w:sdtEndPr>
        <w:rPr>
          <w:b/>
          <w:bCs/>
        </w:rPr>
      </w:sdtEndPr>
      <w:sdtContent>
        <w:p w14:paraId="55467DAF" w14:textId="77777777" w:rsidR="004D5D75" w:rsidRPr="00D03B7A" w:rsidRDefault="004D5D75" w:rsidP="004A5E26">
          <w:pPr>
            <w:pStyle w:val="Nagwekspisutreci"/>
            <w:spacing w:before="0" w:line="240" w:lineRule="auto"/>
            <w:jc w:val="center"/>
            <w:rPr>
              <w:rFonts w:ascii="Times New Roman" w:hAnsi="Times New Roman" w:cs="Times New Roman"/>
              <w:b/>
              <w:color w:val="auto"/>
              <w:sz w:val="24"/>
              <w:szCs w:val="24"/>
            </w:rPr>
          </w:pPr>
          <w:r w:rsidRPr="00D03B7A">
            <w:rPr>
              <w:rFonts w:ascii="Times New Roman" w:hAnsi="Times New Roman" w:cs="Times New Roman"/>
              <w:b/>
              <w:color w:val="auto"/>
              <w:sz w:val="24"/>
              <w:szCs w:val="24"/>
            </w:rPr>
            <w:t>Spis treści</w:t>
          </w:r>
        </w:p>
        <w:p w14:paraId="0C508ABA" w14:textId="77777777" w:rsidR="001552EA" w:rsidRPr="00D03B7A" w:rsidRDefault="004D5D75"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r w:rsidRPr="00D03B7A">
            <w:rPr>
              <w:rFonts w:ascii="Times New Roman" w:hAnsi="Times New Roman" w:cs="Times New Roman"/>
              <w:sz w:val="24"/>
              <w:szCs w:val="24"/>
            </w:rPr>
            <w:fldChar w:fldCharType="begin"/>
          </w:r>
          <w:r w:rsidRPr="00D03B7A">
            <w:rPr>
              <w:rFonts w:ascii="Times New Roman" w:hAnsi="Times New Roman" w:cs="Times New Roman"/>
              <w:sz w:val="24"/>
              <w:szCs w:val="24"/>
            </w:rPr>
            <w:instrText xml:space="preserve"> TOC \o "1-3" \h \z \u </w:instrText>
          </w:r>
          <w:r w:rsidRPr="00D03B7A">
            <w:rPr>
              <w:rFonts w:ascii="Times New Roman" w:hAnsi="Times New Roman" w:cs="Times New Roman"/>
              <w:sz w:val="24"/>
              <w:szCs w:val="24"/>
            </w:rPr>
            <w:fldChar w:fldCharType="separate"/>
          </w:r>
          <w:hyperlink w:anchor="_Toc452324706" w:history="1">
            <w:r w:rsidR="001552EA" w:rsidRPr="00D03B7A">
              <w:rPr>
                <w:rStyle w:val="Hipercze"/>
                <w:rFonts w:ascii="Times New Roman" w:hAnsi="Times New Roman" w:cs="Times New Roman"/>
                <w:noProof/>
                <w:sz w:val="24"/>
                <w:szCs w:val="24"/>
              </w:rPr>
              <w:t>1.</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Postanowienia ogólne: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_Toc452324706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1</w:t>
            </w:r>
            <w:r w:rsidR="001552EA" w:rsidRPr="00D03B7A">
              <w:rPr>
                <w:rFonts w:ascii="Times New Roman" w:hAnsi="Times New Roman" w:cs="Times New Roman"/>
                <w:noProof/>
                <w:webHidden/>
                <w:sz w:val="24"/>
                <w:szCs w:val="24"/>
              </w:rPr>
              <w:fldChar w:fldCharType="end"/>
            </w:r>
          </w:hyperlink>
        </w:p>
        <w:p w14:paraId="08E6C77B"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07" w:history="1">
            <w:r w:rsidR="001552EA" w:rsidRPr="00D03B7A">
              <w:rPr>
                <w:rStyle w:val="Hipercze"/>
                <w:rFonts w:ascii="Times New Roman" w:eastAsiaTheme="majorEastAsia" w:hAnsi="Times New Roman" w:cs="Times New Roman"/>
                <w:noProof/>
                <w:sz w:val="24"/>
                <w:szCs w:val="24"/>
              </w:rPr>
              <w:t>2.</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Definicje; interpretacja:</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_Toc452324707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1</w:t>
            </w:r>
            <w:r w:rsidR="001552EA" w:rsidRPr="00D03B7A">
              <w:rPr>
                <w:rFonts w:ascii="Times New Roman" w:hAnsi="Times New Roman" w:cs="Times New Roman"/>
                <w:noProof/>
                <w:webHidden/>
                <w:sz w:val="24"/>
                <w:szCs w:val="24"/>
              </w:rPr>
              <w:fldChar w:fldCharType="end"/>
            </w:r>
          </w:hyperlink>
        </w:p>
        <w:p w14:paraId="187F7F38"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08" w:history="1">
            <w:r w:rsidR="001552EA" w:rsidRPr="00D03B7A">
              <w:rPr>
                <w:rStyle w:val="Hipercze"/>
                <w:rFonts w:ascii="Times New Roman" w:eastAsiaTheme="majorEastAsia" w:hAnsi="Times New Roman" w:cs="Times New Roman"/>
                <w:noProof/>
                <w:spacing w:val="-3"/>
                <w:sz w:val="24"/>
                <w:szCs w:val="24"/>
              </w:rPr>
              <w:t>3.</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pacing w:val="-3"/>
                <w:sz w:val="24"/>
                <w:szCs w:val="24"/>
              </w:rPr>
              <w:t>Oświadczenia i zapewnienia Stron:</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_Toc452324708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3</w:t>
            </w:r>
            <w:r w:rsidR="001552EA" w:rsidRPr="00D03B7A">
              <w:rPr>
                <w:rFonts w:ascii="Times New Roman" w:hAnsi="Times New Roman" w:cs="Times New Roman"/>
                <w:noProof/>
                <w:webHidden/>
                <w:sz w:val="24"/>
                <w:szCs w:val="24"/>
              </w:rPr>
              <w:fldChar w:fldCharType="end"/>
            </w:r>
          </w:hyperlink>
        </w:p>
        <w:p w14:paraId="6E405065"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09" w:history="1">
            <w:r w:rsidR="001552EA" w:rsidRPr="00D03B7A">
              <w:rPr>
                <w:rStyle w:val="Hipercze"/>
                <w:rFonts w:ascii="Times New Roman" w:eastAsiaTheme="majorEastAsia" w:hAnsi="Times New Roman" w:cs="Times New Roman"/>
                <w:noProof/>
                <w:spacing w:val="-3"/>
                <w:sz w:val="24"/>
                <w:szCs w:val="24"/>
              </w:rPr>
              <w:t>4.</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pacing w:val="-3"/>
                <w:sz w:val="24"/>
                <w:szCs w:val="24"/>
              </w:rPr>
              <w:t>Ogólne obowiązki Stron:</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_Toc452324709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4</w:t>
            </w:r>
            <w:r w:rsidR="001552EA" w:rsidRPr="00D03B7A">
              <w:rPr>
                <w:rFonts w:ascii="Times New Roman" w:hAnsi="Times New Roman" w:cs="Times New Roman"/>
                <w:noProof/>
                <w:webHidden/>
                <w:sz w:val="24"/>
                <w:szCs w:val="24"/>
              </w:rPr>
              <w:fldChar w:fldCharType="end"/>
            </w:r>
          </w:hyperlink>
        </w:p>
        <w:p w14:paraId="345936B7"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10" w:history="1">
            <w:r w:rsidR="001552EA" w:rsidRPr="00D03B7A">
              <w:rPr>
                <w:rStyle w:val="Hipercze"/>
                <w:rFonts w:ascii="Times New Roman" w:eastAsiaTheme="majorEastAsia" w:hAnsi="Times New Roman" w:cs="Times New Roman"/>
                <w:noProof/>
                <w:sz w:val="24"/>
                <w:szCs w:val="24"/>
              </w:rPr>
              <w:t>5.</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Materiały promocyjne: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_Toc452324710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4</w:t>
            </w:r>
            <w:r w:rsidR="001552EA" w:rsidRPr="00D03B7A">
              <w:rPr>
                <w:rFonts w:ascii="Times New Roman" w:hAnsi="Times New Roman" w:cs="Times New Roman"/>
                <w:noProof/>
                <w:webHidden/>
                <w:sz w:val="24"/>
                <w:szCs w:val="24"/>
              </w:rPr>
              <w:fldChar w:fldCharType="end"/>
            </w:r>
          </w:hyperlink>
        </w:p>
        <w:p w14:paraId="5D94E66A"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11" w:history="1">
            <w:r w:rsidR="001552EA" w:rsidRPr="00D03B7A">
              <w:rPr>
                <w:rStyle w:val="Hipercze"/>
                <w:rFonts w:ascii="Times New Roman" w:eastAsiaTheme="majorEastAsia" w:hAnsi="Times New Roman" w:cs="Times New Roman"/>
                <w:noProof/>
                <w:sz w:val="24"/>
                <w:szCs w:val="24"/>
              </w:rPr>
              <w:t>6.</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Procedura zawierania Umów:</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_Toc452324711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5</w:t>
            </w:r>
            <w:r w:rsidR="001552EA" w:rsidRPr="00D03B7A">
              <w:rPr>
                <w:rFonts w:ascii="Times New Roman" w:hAnsi="Times New Roman" w:cs="Times New Roman"/>
                <w:noProof/>
                <w:webHidden/>
                <w:sz w:val="24"/>
                <w:szCs w:val="24"/>
              </w:rPr>
              <w:fldChar w:fldCharType="end"/>
            </w:r>
          </w:hyperlink>
        </w:p>
        <w:p w14:paraId="34586BD7"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12" w:history="1">
            <w:r w:rsidR="001552EA" w:rsidRPr="00D03B7A">
              <w:rPr>
                <w:rStyle w:val="Hipercze"/>
                <w:rFonts w:ascii="Times New Roman" w:eastAsiaTheme="majorEastAsia" w:hAnsi="Times New Roman" w:cs="Times New Roman"/>
                <w:noProof/>
                <w:sz w:val="24"/>
                <w:szCs w:val="24"/>
              </w:rPr>
              <w:t>7.</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Wydanie Wyrobów; dostawa:</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_Toc452324712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5</w:t>
            </w:r>
            <w:r w:rsidR="001552EA" w:rsidRPr="00D03B7A">
              <w:rPr>
                <w:rFonts w:ascii="Times New Roman" w:hAnsi="Times New Roman" w:cs="Times New Roman"/>
                <w:noProof/>
                <w:webHidden/>
                <w:sz w:val="24"/>
                <w:szCs w:val="24"/>
              </w:rPr>
              <w:fldChar w:fldCharType="end"/>
            </w:r>
          </w:hyperlink>
        </w:p>
        <w:p w14:paraId="3F2DF032"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13" w:history="1">
            <w:r w:rsidR="001552EA" w:rsidRPr="00D03B7A">
              <w:rPr>
                <w:rStyle w:val="Hipercze"/>
                <w:rFonts w:ascii="Times New Roman" w:eastAsiaTheme="majorEastAsia" w:hAnsi="Times New Roman" w:cs="Times New Roman"/>
                <w:noProof/>
                <w:sz w:val="24"/>
                <w:szCs w:val="24"/>
              </w:rPr>
              <w:t>8.</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Reklamacje: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_Toc452324713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7</w:t>
            </w:r>
            <w:r w:rsidR="001552EA" w:rsidRPr="00D03B7A">
              <w:rPr>
                <w:rFonts w:ascii="Times New Roman" w:hAnsi="Times New Roman" w:cs="Times New Roman"/>
                <w:noProof/>
                <w:webHidden/>
                <w:sz w:val="24"/>
                <w:szCs w:val="24"/>
              </w:rPr>
              <w:fldChar w:fldCharType="end"/>
            </w:r>
          </w:hyperlink>
        </w:p>
        <w:p w14:paraId="606486E1" w14:textId="77777777" w:rsidR="001552EA" w:rsidRPr="00D03B7A" w:rsidRDefault="00000000" w:rsidP="004A5E26">
          <w:pPr>
            <w:pStyle w:val="Spistreci1"/>
            <w:tabs>
              <w:tab w:val="left" w:pos="567"/>
              <w:tab w:val="right" w:leader="dot" w:pos="9062"/>
            </w:tabs>
            <w:spacing w:line="240" w:lineRule="auto"/>
            <w:rPr>
              <w:rFonts w:ascii="Times New Roman" w:eastAsiaTheme="minorEastAsia" w:hAnsi="Times New Roman" w:cs="Times New Roman"/>
              <w:noProof/>
              <w:sz w:val="24"/>
              <w:szCs w:val="24"/>
              <w:lang w:eastAsia="pl-PL"/>
            </w:rPr>
          </w:pPr>
          <w:hyperlink w:anchor="_Toc452324714" w:history="1">
            <w:r w:rsidR="001552EA" w:rsidRPr="00D03B7A">
              <w:rPr>
                <w:rStyle w:val="Hipercze"/>
                <w:rFonts w:ascii="Times New Roman" w:eastAsiaTheme="majorEastAsia" w:hAnsi="Times New Roman" w:cs="Times New Roman"/>
                <w:noProof/>
                <w:sz w:val="24"/>
                <w:szCs w:val="24"/>
              </w:rPr>
              <w:t>9.</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eastAsia="Times New Roman" w:hAnsi="Times New Roman" w:cs="Times New Roman"/>
                <w:noProof/>
                <w:sz w:val="24"/>
                <w:szCs w:val="24"/>
              </w:rPr>
              <w:t>Rozliczenia:</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_Toc452324714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7</w:t>
            </w:r>
            <w:r w:rsidR="001552EA" w:rsidRPr="00D03B7A">
              <w:rPr>
                <w:rFonts w:ascii="Times New Roman" w:hAnsi="Times New Roman" w:cs="Times New Roman"/>
                <w:noProof/>
                <w:webHidden/>
                <w:sz w:val="24"/>
                <w:szCs w:val="24"/>
              </w:rPr>
              <w:fldChar w:fldCharType="end"/>
            </w:r>
          </w:hyperlink>
        </w:p>
        <w:p w14:paraId="0B9741FB"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15" w:history="1">
            <w:r w:rsidR="001552EA" w:rsidRPr="00D03B7A">
              <w:rPr>
                <w:rStyle w:val="Hipercze"/>
                <w:rFonts w:ascii="Times New Roman" w:eastAsiaTheme="majorEastAsia" w:hAnsi="Times New Roman" w:cs="Times New Roman"/>
                <w:noProof/>
                <w:sz w:val="24"/>
                <w:szCs w:val="24"/>
                <w:lang w:eastAsia="ar-SA"/>
              </w:rPr>
              <w:t>10.</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lang w:eastAsia="ar-SA"/>
              </w:rPr>
              <w:t>Zastrzeżenie własności Wyrobów:</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_Toc452324715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8</w:t>
            </w:r>
            <w:r w:rsidR="001552EA" w:rsidRPr="00D03B7A">
              <w:rPr>
                <w:rFonts w:ascii="Times New Roman" w:hAnsi="Times New Roman" w:cs="Times New Roman"/>
                <w:noProof/>
                <w:webHidden/>
                <w:sz w:val="24"/>
                <w:szCs w:val="24"/>
              </w:rPr>
              <w:fldChar w:fldCharType="end"/>
            </w:r>
          </w:hyperlink>
        </w:p>
        <w:p w14:paraId="44CADE4D"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16" w:history="1">
            <w:r w:rsidR="001552EA" w:rsidRPr="00D03B7A">
              <w:rPr>
                <w:rStyle w:val="Hipercze"/>
                <w:rFonts w:ascii="Times New Roman" w:eastAsiaTheme="majorEastAsia" w:hAnsi="Times New Roman" w:cs="Times New Roman"/>
                <w:noProof/>
                <w:sz w:val="24"/>
                <w:szCs w:val="24"/>
              </w:rPr>
              <w:t>11.</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eastAsia="Calibri" w:hAnsi="Times New Roman" w:cs="Times New Roman"/>
                <w:noProof/>
                <w:sz w:val="24"/>
                <w:szCs w:val="24"/>
              </w:rPr>
              <w:t>Gwarancja:</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_Toc452324716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8</w:t>
            </w:r>
            <w:r w:rsidR="001552EA" w:rsidRPr="00D03B7A">
              <w:rPr>
                <w:rFonts w:ascii="Times New Roman" w:hAnsi="Times New Roman" w:cs="Times New Roman"/>
                <w:noProof/>
                <w:webHidden/>
                <w:sz w:val="24"/>
                <w:szCs w:val="24"/>
              </w:rPr>
              <w:fldChar w:fldCharType="end"/>
            </w:r>
          </w:hyperlink>
        </w:p>
        <w:p w14:paraId="35BEF894"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17" w:history="1">
            <w:r w:rsidR="001552EA" w:rsidRPr="00D03B7A">
              <w:rPr>
                <w:rStyle w:val="Hipercze"/>
                <w:rFonts w:ascii="Times New Roman" w:eastAsiaTheme="majorEastAsia" w:hAnsi="Times New Roman" w:cs="Times New Roman"/>
                <w:bCs/>
                <w:noProof/>
                <w:spacing w:val="-2"/>
                <w:sz w:val="24"/>
                <w:szCs w:val="24"/>
              </w:rPr>
              <w:t>12.</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bCs/>
                <w:noProof/>
                <w:spacing w:val="-2"/>
                <w:sz w:val="24"/>
                <w:szCs w:val="24"/>
              </w:rPr>
              <w:t>Zabezpieczenie: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_Toc452324717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9</w:t>
            </w:r>
            <w:r w:rsidR="001552EA" w:rsidRPr="00D03B7A">
              <w:rPr>
                <w:rFonts w:ascii="Times New Roman" w:hAnsi="Times New Roman" w:cs="Times New Roman"/>
                <w:noProof/>
                <w:webHidden/>
                <w:sz w:val="24"/>
                <w:szCs w:val="24"/>
              </w:rPr>
              <w:fldChar w:fldCharType="end"/>
            </w:r>
          </w:hyperlink>
        </w:p>
        <w:p w14:paraId="7A531FFA"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18" w:history="1">
            <w:r w:rsidR="001552EA" w:rsidRPr="00D03B7A">
              <w:rPr>
                <w:rStyle w:val="Hipercze"/>
                <w:rFonts w:ascii="Times New Roman" w:eastAsiaTheme="majorEastAsia" w:hAnsi="Times New Roman" w:cs="Times New Roman"/>
                <w:noProof/>
                <w:sz w:val="24"/>
                <w:szCs w:val="24"/>
              </w:rPr>
              <w:t>13.</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Uwagi techniczne: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_Toc452324718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10</w:t>
            </w:r>
            <w:r w:rsidR="001552EA" w:rsidRPr="00D03B7A">
              <w:rPr>
                <w:rFonts w:ascii="Times New Roman" w:hAnsi="Times New Roman" w:cs="Times New Roman"/>
                <w:noProof/>
                <w:webHidden/>
                <w:sz w:val="24"/>
                <w:szCs w:val="24"/>
              </w:rPr>
              <w:fldChar w:fldCharType="end"/>
            </w:r>
          </w:hyperlink>
        </w:p>
        <w:p w14:paraId="61FEAE55"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36" w:history="1">
            <w:r w:rsidR="001552EA" w:rsidRPr="00D03B7A">
              <w:rPr>
                <w:rStyle w:val="Hipercze"/>
                <w:rFonts w:ascii="Times New Roman" w:eastAsiaTheme="majorEastAsia" w:hAnsi="Times New Roman" w:cs="Times New Roman"/>
                <w:noProof/>
                <w:sz w:val="24"/>
                <w:szCs w:val="24"/>
              </w:rPr>
              <w:t>14.</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Dane osobowe: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_Toc452324736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12</w:t>
            </w:r>
            <w:r w:rsidR="001552EA" w:rsidRPr="00D03B7A">
              <w:rPr>
                <w:rFonts w:ascii="Times New Roman" w:hAnsi="Times New Roman" w:cs="Times New Roman"/>
                <w:noProof/>
                <w:webHidden/>
                <w:sz w:val="24"/>
                <w:szCs w:val="24"/>
              </w:rPr>
              <w:fldChar w:fldCharType="end"/>
            </w:r>
          </w:hyperlink>
        </w:p>
        <w:p w14:paraId="0272DE1B" w14:textId="77777777" w:rsidR="001552EA" w:rsidRPr="00D03B7A" w:rsidRDefault="00000000" w:rsidP="004A5E26">
          <w:pPr>
            <w:pStyle w:val="Spistreci1"/>
            <w:tabs>
              <w:tab w:val="left" w:pos="567"/>
              <w:tab w:val="left" w:pos="660"/>
              <w:tab w:val="right" w:leader="dot" w:pos="9062"/>
            </w:tabs>
            <w:spacing w:line="240" w:lineRule="auto"/>
            <w:rPr>
              <w:rFonts w:ascii="Times New Roman" w:eastAsiaTheme="minorEastAsia" w:hAnsi="Times New Roman" w:cs="Times New Roman"/>
              <w:noProof/>
              <w:sz w:val="24"/>
              <w:szCs w:val="24"/>
              <w:lang w:eastAsia="pl-PL"/>
            </w:rPr>
          </w:pPr>
          <w:hyperlink w:anchor="_Toc452324737" w:history="1">
            <w:r w:rsidR="001552EA" w:rsidRPr="00D03B7A">
              <w:rPr>
                <w:rStyle w:val="Hipercze"/>
                <w:rFonts w:ascii="Times New Roman" w:eastAsiaTheme="majorEastAsia" w:hAnsi="Times New Roman" w:cs="Times New Roman"/>
                <w:noProof/>
                <w:sz w:val="24"/>
                <w:szCs w:val="24"/>
              </w:rPr>
              <w:t>15.</w:t>
            </w:r>
            <w:r w:rsidR="001552EA" w:rsidRPr="00D03B7A">
              <w:rPr>
                <w:rFonts w:ascii="Times New Roman" w:eastAsiaTheme="minorEastAsia" w:hAnsi="Times New Roman" w:cs="Times New Roman"/>
                <w:noProof/>
                <w:sz w:val="24"/>
                <w:szCs w:val="24"/>
                <w:lang w:eastAsia="pl-PL"/>
              </w:rPr>
              <w:tab/>
            </w:r>
            <w:r w:rsidR="001552EA" w:rsidRPr="00D03B7A">
              <w:rPr>
                <w:rStyle w:val="Hipercze"/>
                <w:rFonts w:ascii="Times New Roman" w:hAnsi="Times New Roman" w:cs="Times New Roman"/>
                <w:noProof/>
                <w:sz w:val="24"/>
                <w:szCs w:val="24"/>
              </w:rPr>
              <w:t>Postanowienia końcowe:</w:t>
            </w:r>
            <w:r w:rsidR="001552EA" w:rsidRPr="00D03B7A">
              <w:rPr>
                <w:rFonts w:ascii="Times New Roman" w:hAnsi="Times New Roman" w:cs="Times New Roman"/>
                <w:noProof/>
                <w:webHidden/>
                <w:sz w:val="24"/>
                <w:szCs w:val="24"/>
              </w:rPr>
              <w:tab/>
            </w:r>
            <w:r w:rsidR="001552EA" w:rsidRPr="00D03B7A">
              <w:rPr>
                <w:rFonts w:ascii="Times New Roman" w:hAnsi="Times New Roman" w:cs="Times New Roman"/>
                <w:noProof/>
                <w:webHidden/>
                <w:sz w:val="24"/>
                <w:szCs w:val="24"/>
              </w:rPr>
              <w:fldChar w:fldCharType="begin"/>
            </w:r>
            <w:r w:rsidR="001552EA" w:rsidRPr="00D03B7A">
              <w:rPr>
                <w:rFonts w:ascii="Times New Roman" w:hAnsi="Times New Roman" w:cs="Times New Roman"/>
                <w:noProof/>
                <w:webHidden/>
                <w:sz w:val="24"/>
                <w:szCs w:val="24"/>
              </w:rPr>
              <w:instrText xml:space="preserve"> PAGEREF _Toc452324737 \h </w:instrText>
            </w:r>
            <w:r w:rsidR="001552EA" w:rsidRPr="00D03B7A">
              <w:rPr>
                <w:rFonts w:ascii="Times New Roman" w:hAnsi="Times New Roman" w:cs="Times New Roman"/>
                <w:noProof/>
                <w:webHidden/>
                <w:sz w:val="24"/>
                <w:szCs w:val="24"/>
              </w:rPr>
            </w:r>
            <w:r w:rsidR="001552EA" w:rsidRPr="00D03B7A">
              <w:rPr>
                <w:rFonts w:ascii="Times New Roman" w:hAnsi="Times New Roman" w:cs="Times New Roman"/>
                <w:noProof/>
                <w:webHidden/>
                <w:sz w:val="24"/>
                <w:szCs w:val="24"/>
              </w:rPr>
              <w:fldChar w:fldCharType="separate"/>
            </w:r>
            <w:r w:rsidR="00737ED0" w:rsidRPr="00D03B7A">
              <w:rPr>
                <w:rFonts w:ascii="Times New Roman" w:hAnsi="Times New Roman" w:cs="Times New Roman"/>
                <w:noProof/>
                <w:webHidden/>
                <w:sz w:val="24"/>
                <w:szCs w:val="24"/>
              </w:rPr>
              <w:t>12</w:t>
            </w:r>
            <w:r w:rsidR="001552EA" w:rsidRPr="00D03B7A">
              <w:rPr>
                <w:rFonts w:ascii="Times New Roman" w:hAnsi="Times New Roman" w:cs="Times New Roman"/>
                <w:noProof/>
                <w:webHidden/>
                <w:sz w:val="24"/>
                <w:szCs w:val="24"/>
              </w:rPr>
              <w:fldChar w:fldCharType="end"/>
            </w:r>
          </w:hyperlink>
        </w:p>
        <w:p w14:paraId="0BBF6284" w14:textId="77777777" w:rsidR="004D5D75" w:rsidRPr="00D03B7A" w:rsidRDefault="004D5D75" w:rsidP="004A5E26">
          <w:pPr>
            <w:spacing w:after="0" w:line="240" w:lineRule="auto"/>
            <w:rPr>
              <w:rFonts w:ascii="Times New Roman" w:hAnsi="Times New Roman" w:cs="Times New Roman"/>
              <w:sz w:val="24"/>
              <w:szCs w:val="24"/>
            </w:rPr>
          </w:pPr>
          <w:r w:rsidRPr="00D03B7A">
            <w:rPr>
              <w:rFonts w:ascii="Times New Roman" w:hAnsi="Times New Roman" w:cs="Times New Roman"/>
              <w:bCs/>
              <w:sz w:val="24"/>
              <w:szCs w:val="24"/>
            </w:rPr>
            <w:fldChar w:fldCharType="end"/>
          </w:r>
        </w:p>
      </w:sdtContent>
    </w:sdt>
    <w:p w14:paraId="483317FB" w14:textId="77777777" w:rsidR="004D5D75" w:rsidRPr="00D03B7A" w:rsidRDefault="004D5D75" w:rsidP="00071E98">
      <w:pPr>
        <w:spacing w:after="0" w:line="240" w:lineRule="auto"/>
        <w:jc w:val="center"/>
        <w:rPr>
          <w:rFonts w:ascii="Times New Roman" w:hAnsi="Times New Roman" w:cs="Times New Roman"/>
          <w:b/>
          <w:sz w:val="24"/>
          <w:szCs w:val="24"/>
        </w:rPr>
      </w:pPr>
    </w:p>
    <w:p w14:paraId="6B2BC13A" w14:textId="77777777" w:rsidR="00D17E64" w:rsidRPr="00D03B7A" w:rsidRDefault="00D17E64" w:rsidP="00071E98">
      <w:pPr>
        <w:spacing w:after="0" w:line="240" w:lineRule="auto"/>
        <w:rPr>
          <w:rFonts w:ascii="Times New Roman" w:hAnsi="Times New Roman" w:cs="Times New Roman"/>
          <w:b/>
          <w:sz w:val="24"/>
          <w:szCs w:val="24"/>
        </w:rPr>
      </w:pPr>
    </w:p>
    <w:p w14:paraId="08A0C2D0" w14:textId="77777777" w:rsidR="008971C4" w:rsidRPr="00D03B7A" w:rsidRDefault="008971C4" w:rsidP="00071E98">
      <w:pPr>
        <w:pStyle w:val="Nagwek1"/>
        <w:numPr>
          <w:ilvl w:val="0"/>
          <w:numId w:val="1"/>
        </w:numPr>
        <w:spacing w:before="0" w:line="240" w:lineRule="auto"/>
        <w:ind w:left="567" w:hanging="567"/>
        <w:rPr>
          <w:rFonts w:ascii="Times New Roman" w:hAnsi="Times New Roman" w:cs="Times New Roman"/>
          <w:b/>
          <w:color w:val="auto"/>
          <w:sz w:val="24"/>
          <w:szCs w:val="24"/>
          <w:u w:val="single"/>
        </w:rPr>
      </w:pPr>
      <w:bookmarkStart w:id="0" w:name="_Toc452324706"/>
      <w:r w:rsidRPr="00D03B7A">
        <w:rPr>
          <w:rFonts w:ascii="Times New Roman" w:hAnsi="Times New Roman" w:cs="Times New Roman"/>
          <w:b/>
          <w:color w:val="auto"/>
          <w:sz w:val="24"/>
          <w:szCs w:val="24"/>
          <w:u w:val="single"/>
        </w:rPr>
        <w:t>Postanowienia ogólne:</w:t>
      </w:r>
      <w:bookmarkEnd w:id="0"/>
    </w:p>
    <w:p w14:paraId="1A5E590A" w14:textId="77777777" w:rsidR="008971C4" w:rsidRPr="00D03B7A" w:rsidRDefault="00F6367F"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OWS</w:t>
      </w:r>
      <w:r w:rsidR="008971C4" w:rsidRPr="00D03B7A">
        <w:rPr>
          <w:rFonts w:ascii="Times New Roman" w:hAnsi="Times New Roman" w:cs="Times New Roman"/>
          <w:sz w:val="24"/>
          <w:szCs w:val="24"/>
        </w:rPr>
        <w:t xml:space="preserve"> określają zasady, w tym wzajemne prawa i obowiązki Stron, na jakich </w:t>
      </w:r>
      <w:r w:rsidR="000F7549" w:rsidRPr="00D03B7A">
        <w:rPr>
          <w:rFonts w:ascii="Times New Roman" w:hAnsi="Times New Roman" w:cs="Times New Roman"/>
          <w:sz w:val="24"/>
          <w:szCs w:val="24"/>
        </w:rPr>
        <w:t xml:space="preserve">zawierane są umowy sprzedaży </w:t>
      </w:r>
      <w:r w:rsidR="0027104B" w:rsidRPr="00D03B7A">
        <w:rPr>
          <w:rFonts w:ascii="Times New Roman" w:hAnsi="Times New Roman" w:cs="Times New Roman"/>
          <w:sz w:val="24"/>
          <w:szCs w:val="24"/>
        </w:rPr>
        <w:t xml:space="preserve">lub dostawy </w:t>
      </w:r>
      <w:r w:rsidR="000F7549" w:rsidRPr="00D03B7A">
        <w:rPr>
          <w:rFonts w:ascii="Times New Roman" w:hAnsi="Times New Roman" w:cs="Times New Roman"/>
          <w:sz w:val="24"/>
          <w:szCs w:val="24"/>
        </w:rPr>
        <w:t xml:space="preserve">Wyrobów przez Sprzedawcę na rzecz Odbiorcy. </w:t>
      </w:r>
    </w:p>
    <w:p w14:paraId="308AA64E" w14:textId="77777777" w:rsidR="008971C4" w:rsidRPr="00D03B7A" w:rsidRDefault="008971C4"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Prawa i obowiązki Stron związane z</w:t>
      </w:r>
      <w:r w:rsidR="0027104B" w:rsidRPr="00D03B7A">
        <w:rPr>
          <w:rFonts w:ascii="Times New Roman" w:hAnsi="Times New Roman" w:cs="Times New Roman"/>
          <w:sz w:val="24"/>
          <w:szCs w:val="24"/>
        </w:rPr>
        <w:t xml:space="preserve">e sprzedażą/dostawą </w:t>
      </w:r>
      <w:r w:rsidR="000F7549" w:rsidRPr="00D03B7A">
        <w:rPr>
          <w:rFonts w:ascii="Times New Roman" w:hAnsi="Times New Roman" w:cs="Times New Roman"/>
          <w:sz w:val="24"/>
          <w:szCs w:val="24"/>
        </w:rPr>
        <w:t>przez Sprzedawcę Odbiorcy Wyrobów</w:t>
      </w:r>
      <w:r w:rsidRPr="00D03B7A">
        <w:rPr>
          <w:rFonts w:ascii="Times New Roman" w:hAnsi="Times New Roman" w:cs="Times New Roman"/>
          <w:sz w:val="24"/>
          <w:szCs w:val="24"/>
        </w:rPr>
        <w:t xml:space="preserve"> określają:</w:t>
      </w:r>
    </w:p>
    <w:p w14:paraId="521AD7BA" w14:textId="77777777" w:rsidR="008971C4" w:rsidRPr="00D03B7A" w:rsidRDefault="008971C4" w:rsidP="00071E98">
      <w:pPr>
        <w:pStyle w:val="Akapitzlist"/>
        <w:numPr>
          <w:ilvl w:val="0"/>
          <w:numId w:val="2"/>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OWS;</w:t>
      </w:r>
    </w:p>
    <w:p w14:paraId="6AD2C8CB" w14:textId="77777777" w:rsidR="008971C4" w:rsidRPr="00D03B7A" w:rsidRDefault="008971C4" w:rsidP="00071E98">
      <w:pPr>
        <w:pStyle w:val="Akapitzlist"/>
        <w:numPr>
          <w:ilvl w:val="0"/>
          <w:numId w:val="2"/>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Umowa.</w:t>
      </w:r>
    </w:p>
    <w:p w14:paraId="336E05DD" w14:textId="77777777" w:rsidR="008971C4" w:rsidRPr="00D03B7A" w:rsidRDefault="008971C4"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W razie sprzeczności postanowień Umowy i OWS pierwszeństwo mieć będą postanowienia Umowy.</w:t>
      </w:r>
    </w:p>
    <w:p w14:paraId="1EE3BB57" w14:textId="77777777" w:rsidR="004A5E26" w:rsidRPr="00D03B7A" w:rsidRDefault="004A5E2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OWS stosuje się do Umów zawieranych przez Sprzedawcę z Odbiorcami nie będącymi konsumentami w rozumieniu art. 22</w:t>
      </w:r>
      <w:r w:rsidRPr="00D03B7A">
        <w:rPr>
          <w:rFonts w:ascii="Times New Roman" w:hAnsi="Times New Roman" w:cs="Times New Roman"/>
          <w:sz w:val="24"/>
          <w:szCs w:val="24"/>
          <w:vertAlign w:val="superscript"/>
        </w:rPr>
        <w:t>1</w:t>
      </w:r>
      <w:r w:rsidRPr="00D03B7A">
        <w:rPr>
          <w:rFonts w:ascii="Times New Roman" w:hAnsi="Times New Roman" w:cs="Times New Roman"/>
          <w:sz w:val="24"/>
          <w:szCs w:val="24"/>
        </w:rPr>
        <w:t xml:space="preserve"> polskiego kodeksu cywilnego.</w:t>
      </w:r>
    </w:p>
    <w:p w14:paraId="2196BA18" w14:textId="77777777" w:rsidR="008971C4" w:rsidRPr="00D03B7A" w:rsidRDefault="008971C4" w:rsidP="00071E98">
      <w:pPr>
        <w:pStyle w:val="Akapitzlist"/>
        <w:spacing w:after="0" w:line="240" w:lineRule="auto"/>
        <w:ind w:left="567"/>
        <w:jc w:val="both"/>
        <w:rPr>
          <w:rFonts w:ascii="Times New Roman" w:hAnsi="Times New Roman" w:cs="Times New Roman"/>
          <w:sz w:val="24"/>
          <w:szCs w:val="24"/>
        </w:rPr>
      </w:pPr>
    </w:p>
    <w:p w14:paraId="2E6DFB1E" w14:textId="77777777" w:rsidR="008971C4" w:rsidRPr="00D03B7A" w:rsidRDefault="008971C4" w:rsidP="00071E98">
      <w:pPr>
        <w:pStyle w:val="Akapitzlist"/>
        <w:numPr>
          <w:ilvl w:val="0"/>
          <w:numId w:val="1"/>
        </w:numPr>
        <w:spacing w:after="0" w:line="240" w:lineRule="auto"/>
        <w:ind w:left="567" w:hanging="567"/>
        <w:jc w:val="both"/>
        <w:outlineLvl w:val="0"/>
        <w:rPr>
          <w:rFonts w:ascii="Times New Roman" w:hAnsi="Times New Roman" w:cs="Times New Roman"/>
          <w:b/>
          <w:sz w:val="24"/>
          <w:szCs w:val="24"/>
          <w:u w:val="single"/>
        </w:rPr>
      </w:pPr>
      <w:bookmarkStart w:id="1" w:name="_Toc452324707"/>
      <w:r w:rsidRPr="00D03B7A">
        <w:rPr>
          <w:rFonts w:ascii="Times New Roman" w:hAnsi="Times New Roman" w:cs="Times New Roman"/>
          <w:b/>
          <w:sz w:val="24"/>
          <w:szCs w:val="24"/>
          <w:u w:val="single"/>
        </w:rPr>
        <w:t>Definicje; interpretacja:</w:t>
      </w:r>
      <w:bookmarkEnd w:id="1"/>
    </w:p>
    <w:p w14:paraId="4C4783EA" w14:textId="77777777" w:rsidR="008971C4" w:rsidRPr="00D03B7A" w:rsidRDefault="008971C4"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Ilekroć w OWS albo w Umowie poniższe wyrażenia pisane będą wielką literą, nadawać im należy następujące znaczenia:</w:t>
      </w:r>
    </w:p>
    <w:p w14:paraId="6E9C95ED" w14:textId="77777777" w:rsidR="00F532F8" w:rsidRPr="00D03B7A" w:rsidRDefault="00F532F8"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Cena</w:t>
      </w:r>
      <w:r w:rsidRPr="00D03B7A">
        <w:rPr>
          <w:rFonts w:ascii="Times New Roman" w:hAnsi="Times New Roman" w:cs="Times New Roman"/>
          <w:sz w:val="24"/>
          <w:szCs w:val="24"/>
        </w:rPr>
        <w:t xml:space="preserve"> – określona w Umowie cena sprzedaży Wyrobów, obejmująca cenę netto oraz naliczony od niej podatek od towarów i usług (VAT).</w:t>
      </w:r>
    </w:p>
    <w:p w14:paraId="083090D9" w14:textId="77777777" w:rsidR="0071481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Dzień</w:t>
      </w:r>
      <w:r w:rsidRPr="00D03B7A">
        <w:rPr>
          <w:rFonts w:ascii="Times New Roman" w:hAnsi="Times New Roman" w:cs="Times New Roman"/>
          <w:sz w:val="24"/>
          <w:szCs w:val="24"/>
        </w:rPr>
        <w:t xml:space="preserve"> –</w:t>
      </w:r>
      <w:r w:rsidR="00314F0D" w:rsidRPr="00D03B7A">
        <w:rPr>
          <w:rFonts w:ascii="Times New Roman" w:hAnsi="Times New Roman" w:cs="Times New Roman"/>
          <w:sz w:val="24"/>
          <w:szCs w:val="24"/>
        </w:rPr>
        <w:t xml:space="preserve"> </w:t>
      </w:r>
      <w:r w:rsidRPr="00D03B7A">
        <w:rPr>
          <w:rFonts w:ascii="Times New Roman" w:hAnsi="Times New Roman" w:cs="Times New Roman"/>
          <w:sz w:val="24"/>
          <w:szCs w:val="24"/>
        </w:rPr>
        <w:t>dzień kalendarzowy.</w:t>
      </w:r>
    </w:p>
    <w:p w14:paraId="4A31901A" w14:textId="77777777" w:rsidR="0071481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Dzień roboczy</w:t>
      </w:r>
      <w:r w:rsidRPr="00D03B7A">
        <w:rPr>
          <w:rFonts w:ascii="Times New Roman" w:hAnsi="Times New Roman" w:cs="Times New Roman"/>
          <w:sz w:val="24"/>
          <w:szCs w:val="24"/>
        </w:rPr>
        <w:t xml:space="preserve"> –</w:t>
      </w:r>
      <w:r w:rsidR="00314F0D" w:rsidRPr="00D03B7A">
        <w:rPr>
          <w:rFonts w:ascii="Times New Roman" w:hAnsi="Times New Roman" w:cs="Times New Roman"/>
          <w:sz w:val="24"/>
          <w:szCs w:val="24"/>
        </w:rPr>
        <w:t xml:space="preserve"> </w:t>
      </w:r>
      <w:r w:rsidRPr="00D03B7A">
        <w:rPr>
          <w:rFonts w:ascii="Times New Roman" w:hAnsi="Times New Roman" w:cs="Times New Roman"/>
          <w:sz w:val="24"/>
          <w:szCs w:val="24"/>
        </w:rPr>
        <w:t xml:space="preserve">Dzień, z  wyjątkiem Dni wolnych od pracy </w:t>
      </w:r>
      <w:r w:rsidR="00314F0D" w:rsidRPr="00D03B7A">
        <w:rPr>
          <w:rFonts w:ascii="Times New Roman" w:hAnsi="Times New Roman" w:cs="Times New Roman"/>
          <w:sz w:val="24"/>
          <w:szCs w:val="24"/>
        </w:rPr>
        <w:t xml:space="preserve">wskazanych w ustawie z dnia 18 stycznia 1951r. o dniach wolnych od pracy albo w innym akcie prawnym, zastępującym albo uzupełniającym wymienioną ustawę. </w:t>
      </w:r>
    </w:p>
    <w:p w14:paraId="6A7202EB" w14:textId="77777777" w:rsidR="003952E0" w:rsidRPr="00D03B7A" w:rsidRDefault="003952E0"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lastRenderedPageBreak/>
        <w:t>Limit Wierzytelności</w:t>
      </w:r>
      <w:r w:rsidRPr="00D03B7A">
        <w:rPr>
          <w:rFonts w:ascii="Times New Roman" w:hAnsi="Times New Roman" w:cs="Times New Roman"/>
          <w:sz w:val="24"/>
          <w:szCs w:val="24"/>
        </w:rPr>
        <w:t xml:space="preserve"> – suma wymagalnych i niewymagalnych wierzytelności Sprzedawcy wobec Odbiorcy. </w:t>
      </w:r>
    </w:p>
    <w:p w14:paraId="32E6EA88" w14:textId="77777777" w:rsidR="003952E0" w:rsidRPr="00D03B7A" w:rsidRDefault="003952E0"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Miejsce Dostawy</w:t>
      </w:r>
      <w:r w:rsidRPr="00D03B7A">
        <w:rPr>
          <w:rFonts w:ascii="Times New Roman" w:hAnsi="Times New Roman" w:cs="Times New Roman"/>
          <w:sz w:val="24"/>
          <w:szCs w:val="24"/>
        </w:rPr>
        <w:t xml:space="preserve"> – wskazane w Umowie i znajdujące się na terenie Rzeczpospolitej miejsce, do którego dostarczone być mają przez Sprzedawcę Wyroby. </w:t>
      </w:r>
    </w:p>
    <w:p w14:paraId="5FC0323B" w14:textId="77777777" w:rsidR="00600AC5" w:rsidRPr="00D03B7A" w:rsidRDefault="00600AC5"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 xml:space="preserve">Minimum Produkcyjne </w:t>
      </w:r>
      <w:r w:rsidRPr="00D03B7A">
        <w:rPr>
          <w:rFonts w:ascii="Times New Roman" w:hAnsi="Times New Roman" w:cs="Times New Roman"/>
          <w:sz w:val="24"/>
          <w:szCs w:val="24"/>
        </w:rPr>
        <w:t xml:space="preserve">– określona przez Sprzedawcę ilość Wyrobów danego rodzaju, stanowiąca standardową jednostkę produkcyjną dla danego Wyrobu. </w:t>
      </w:r>
    </w:p>
    <w:p w14:paraId="6B53DE91" w14:textId="77777777" w:rsidR="0071481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Odbiorca</w:t>
      </w:r>
      <w:r w:rsidRPr="00D03B7A">
        <w:rPr>
          <w:rFonts w:ascii="Times New Roman" w:hAnsi="Times New Roman" w:cs="Times New Roman"/>
          <w:sz w:val="24"/>
          <w:szCs w:val="24"/>
        </w:rPr>
        <w:t xml:space="preserve"> – wskazany w Umowie podmiot </w:t>
      </w:r>
      <w:r w:rsidR="000F7549" w:rsidRPr="00D03B7A">
        <w:rPr>
          <w:rFonts w:ascii="Times New Roman" w:hAnsi="Times New Roman" w:cs="Times New Roman"/>
          <w:sz w:val="24"/>
          <w:szCs w:val="24"/>
        </w:rPr>
        <w:t xml:space="preserve">nabywający Wyroby od Sprzedawcy. </w:t>
      </w:r>
    </w:p>
    <w:p w14:paraId="0B8E586A" w14:textId="77777777" w:rsidR="00216636" w:rsidRPr="00D03B7A" w:rsidRDefault="0021663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 xml:space="preserve">Oferta </w:t>
      </w:r>
      <w:r w:rsidRPr="00D03B7A">
        <w:rPr>
          <w:rFonts w:ascii="Times New Roman" w:hAnsi="Times New Roman" w:cs="Times New Roman"/>
          <w:sz w:val="24"/>
          <w:szCs w:val="24"/>
        </w:rPr>
        <w:t>– oferty w rozumieniu art. 66 § 1 polskiego kodeksu</w:t>
      </w:r>
      <w:r w:rsidR="00A64417" w:rsidRPr="00D03B7A">
        <w:rPr>
          <w:rFonts w:ascii="Times New Roman" w:hAnsi="Times New Roman" w:cs="Times New Roman"/>
          <w:sz w:val="24"/>
          <w:szCs w:val="24"/>
        </w:rPr>
        <w:t xml:space="preserve"> cywilnego, w której Odbiorca </w:t>
      </w:r>
      <w:r w:rsidRPr="00D03B7A">
        <w:rPr>
          <w:rFonts w:ascii="Times New Roman" w:hAnsi="Times New Roman" w:cs="Times New Roman"/>
          <w:sz w:val="24"/>
          <w:szCs w:val="24"/>
        </w:rPr>
        <w:t>oferuje Sprzedawcy nabycie od Sprzedawcy Wyrobów o parametrach i za Cenę określone w Zaproszeniu do Złożenia Oferty.</w:t>
      </w:r>
    </w:p>
    <w:p w14:paraId="6EE2982C" w14:textId="77777777" w:rsidR="0071481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Osoba Uprawniona ze strony Odbiorcy</w:t>
      </w:r>
      <w:r w:rsidRPr="00D03B7A">
        <w:rPr>
          <w:rFonts w:ascii="Times New Roman" w:hAnsi="Times New Roman" w:cs="Times New Roman"/>
          <w:sz w:val="24"/>
          <w:szCs w:val="24"/>
        </w:rPr>
        <w:t xml:space="preserve"> – </w:t>
      </w:r>
      <w:r w:rsidRPr="00D03B7A">
        <w:rPr>
          <w:rFonts w:ascii="Times New Roman" w:hAnsi="Times New Roman" w:cs="Times New Roman"/>
          <w:spacing w:val="-3"/>
          <w:sz w:val="24"/>
          <w:szCs w:val="24"/>
        </w:rPr>
        <w:t xml:space="preserve">wyznaczona przez Odbiorcę osoba upoważniona w jego imieniu </w:t>
      </w:r>
      <w:r w:rsidR="000F7549" w:rsidRPr="00D03B7A">
        <w:rPr>
          <w:rFonts w:ascii="Times New Roman" w:hAnsi="Times New Roman" w:cs="Times New Roman"/>
          <w:spacing w:val="-3"/>
          <w:sz w:val="24"/>
          <w:szCs w:val="24"/>
        </w:rPr>
        <w:t xml:space="preserve">i ze skutkiem dla niego do dokonywania </w:t>
      </w:r>
      <w:r w:rsidR="0027104B" w:rsidRPr="00D03B7A">
        <w:rPr>
          <w:rFonts w:ascii="Times New Roman" w:hAnsi="Times New Roman" w:cs="Times New Roman"/>
          <w:spacing w:val="-3"/>
          <w:sz w:val="24"/>
          <w:szCs w:val="24"/>
        </w:rPr>
        <w:t xml:space="preserve">odbioru </w:t>
      </w:r>
      <w:r w:rsidR="000F7549" w:rsidRPr="00D03B7A">
        <w:rPr>
          <w:rFonts w:ascii="Times New Roman" w:hAnsi="Times New Roman" w:cs="Times New Roman"/>
          <w:spacing w:val="-3"/>
          <w:sz w:val="24"/>
          <w:szCs w:val="24"/>
        </w:rPr>
        <w:t>wydawanych Odbio</w:t>
      </w:r>
      <w:r w:rsidR="0027104B" w:rsidRPr="00D03B7A">
        <w:rPr>
          <w:rFonts w:ascii="Times New Roman" w:hAnsi="Times New Roman" w:cs="Times New Roman"/>
          <w:spacing w:val="-3"/>
          <w:sz w:val="24"/>
          <w:szCs w:val="24"/>
        </w:rPr>
        <w:t xml:space="preserve">rcy przez </w:t>
      </w:r>
      <w:r w:rsidR="0030482D" w:rsidRPr="00D03B7A">
        <w:rPr>
          <w:rFonts w:ascii="Times New Roman" w:hAnsi="Times New Roman" w:cs="Times New Roman"/>
          <w:spacing w:val="-3"/>
          <w:sz w:val="24"/>
          <w:szCs w:val="24"/>
        </w:rPr>
        <w:t>Sprzedawcę</w:t>
      </w:r>
      <w:r w:rsidR="0027104B" w:rsidRPr="00D03B7A">
        <w:rPr>
          <w:rFonts w:ascii="Times New Roman" w:hAnsi="Times New Roman" w:cs="Times New Roman"/>
          <w:spacing w:val="-3"/>
          <w:sz w:val="24"/>
          <w:szCs w:val="24"/>
        </w:rPr>
        <w:t xml:space="preserve"> Wyrobów, jak również do dokonywania innych czynności określonych w OWS. </w:t>
      </w:r>
      <w:r w:rsidR="000F7549" w:rsidRPr="00D03B7A">
        <w:rPr>
          <w:rFonts w:ascii="Times New Roman" w:hAnsi="Times New Roman" w:cs="Times New Roman"/>
          <w:spacing w:val="-3"/>
          <w:sz w:val="24"/>
          <w:szCs w:val="24"/>
        </w:rPr>
        <w:t xml:space="preserve"> </w:t>
      </w:r>
    </w:p>
    <w:p w14:paraId="05F4BCA2" w14:textId="77777777" w:rsidR="0071481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OWS</w:t>
      </w:r>
      <w:r w:rsidRPr="00D03B7A">
        <w:rPr>
          <w:rFonts w:ascii="Times New Roman" w:hAnsi="Times New Roman" w:cs="Times New Roman"/>
          <w:sz w:val="24"/>
          <w:szCs w:val="24"/>
        </w:rPr>
        <w:t xml:space="preserve"> – niniejsze Ogólne Warunki </w:t>
      </w:r>
      <w:r w:rsidR="000F7549" w:rsidRPr="00D03B7A">
        <w:rPr>
          <w:rFonts w:ascii="Times New Roman" w:hAnsi="Times New Roman" w:cs="Times New Roman"/>
          <w:sz w:val="24"/>
          <w:szCs w:val="24"/>
        </w:rPr>
        <w:t>Sprzedaży</w:t>
      </w:r>
      <w:r w:rsidR="00F6367F" w:rsidRPr="00D03B7A">
        <w:rPr>
          <w:rFonts w:ascii="Times New Roman" w:hAnsi="Times New Roman" w:cs="Times New Roman"/>
          <w:sz w:val="24"/>
          <w:szCs w:val="24"/>
        </w:rPr>
        <w:t xml:space="preserve">. </w:t>
      </w:r>
    </w:p>
    <w:p w14:paraId="18F55504" w14:textId="26070944" w:rsidR="008971C4" w:rsidRPr="00D03B7A" w:rsidRDefault="00F40673"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Sprzedawca</w:t>
      </w:r>
      <w:r w:rsidR="008971C4" w:rsidRPr="00D03B7A">
        <w:rPr>
          <w:rFonts w:ascii="Times New Roman" w:hAnsi="Times New Roman" w:cs="Times New Roman"/>
          <w:sz w:val="24"/>
          <w:szCs w:val="24"/>
        </w:rPr>
        <w:t xml:space="preserve"> – </w:t>
      </w:r>
      <w:r w:rsidR="00D257AE" w:rsidRPr="00D03B7A">
        <w:rPr>
          <w:rFonts w:ascii="Times New Roman" w:hAnsi="Times New Roman" w:cs="Times New Roman"/>
          <w:sz w:val="24"/>
          <w:szCs w:val="24"/>
        </w:rPr>
        <w:t>spółka</w:t>
      </w:r>
      <w:r w:rsidR="008971C4" w:rsidRPr="00D03B7A">
        <w:rPr>
          <w:rFonts w:ascii="Times New Roman" w:hAnsi="Times New Roman" w:cs="Times New Roman"/>
          <w:sz w:val="24"/>
          <w:szCs w:val="24"/>
        </w:rPr>
        <w:t xml:space="preserve"> pod firmą </w:t>
      </w:r>
      <w:proofErr w:type="spellStart"/>
      <w:r w:rsidR="00D03B7A" w:rsidRPr="00D03B7A">
        <w:rPr>
          <w:rFonts w:ascii="Times New Roman" w:hAnsi="Times New Roman" w:cs="Times New Roman"/>
          <w:sz w:val="24"/>
          <w:szCs w:val="24"/>
        </w:rPr>
        <w:t>Marpanel</w:t>
      </w:r>
      <w:proofErr w:type="spellEnd"/>
      <w:r w:rsidR="008971C4" w:rsidRPr="00D03B7A">
        <w:rPr>
          <w:rFonts w:ascii="Times New Roman" w:hAnsi="Times New Roman" w:cs="Times New Roman"/>
          <w:sz w:val="24"/>
          <w:szCs w:val="24"/>
        </w:rPr>
        <w:t xml:space="preserve"> spółka z ograniczoną odpowiedzialnością</w:t>
      </w:r>
      <w:r w:rsidR="00D257AE" w:rsidRPr="00D03B7A">
        <w:rPr>
          <w:rFonts w:ascii="Times New Roman" w:hAnsi="Times New Roman" w:cs="Times New Roman"/>
          <w:sz w:val="24"/>
          <w:szCs w:val="24"/>
        </w:rPr>
        <w:t xml:space="preserve"> z siedzibą w </w:t>
      </w:r>
      <w:r w:rsidR="00D03B7A" w:rsidRPr="00D03B7A">
        <w:rPr>
          <w:rFonts w:ascii="Times New Roman" w:hAnsi="Times New Roman" w:cs="Times New Roman"/>
          <w:sz w:val="24"/>
          <w:szCs w:val="24"/>
        </w:rPr>
        <w:t>Nowym Sączu</w:t>
      </w:r>
      <w:r w:rsidR="00D257AE" w:rsidRPr="00D03B7A">
        <w:rPr>
          <w:rFonts w:ascii="Times New Roman" w:hAnsi="Times New Roman" w:cs="Times New Roman"/>
          <w:sz w:val="24"/>
          <w:szCs w:val="24"/>
        </w:rPr>
        <w:t>, wpisana</w:t>
      </w:r>
      <w:r w:rsidR="008971C4" w:rsidRPr="00D03B7A">
        <w:rPr>
          <w:rFonts w:ascii="Times New Roman" w:hAnsi="Times New Roman" w:cs="Times New Roman"/>
          <w:sz w:val="24"/>
          <w:szCs w:val="24"/>
        </w:rPr>
        <w:t xml:space="preserve"> do rejestru przedsiębiorców Krajowego Rejestru Sądowego przez Sąd Rejonowy dla Krakowa</w:t>
      </w:r>
      <w:r w:rsidR="004361FB" w:rsidRPr="00D03B7A">
        <w:rPr>
          <w:rFonts w:ascii="Times New Roman" w:hAnsi="Times New Roman" w:cs="Times New Roman"/>
          <w:sz w:val="24"/>
          <w:szCs w:val="24"/>
        </w:rPr>
        <w:t xml:space="preserve"> </w:t>
      </w:r>
      <w:r w:rsidR="008971C4" w:rsidRPr="00D03B7A">
        <w:rPr>
          <w:rFonts w:ascii="Times New Roman" w:hAnsi="Times New Roman" w:cs="Times New Roman"/>
          <w:sz w:val="24"/>
          <w:szCs w:val="24"/>
        </w:rPr>
        <w:t>-</w:t>
      </w:r>
      <w:r w:rsidR="004361FB" w:rsidRPr="00D03B7A">
        <w:rPr>
          <w:rFonts w:ascii="Times New Roman" w:hAnsi="Times New Roman" w:cs="Times New Roman"/>
          <w:sz w:val="24"/>
          <w:szCs w:val="24"/>
        </w:rPr>
        <w:t xml:space="preserve"> </w:t>
      </w:r>
      <w:r w:rsidR="008971C4" w:rsidRPr="00D03B7A">
        <w:rPr>
          <w:rFonts w:ascii="Times New Roman" w:hAnsi="Times New Roman" w:cs="Times New Roman"/>
          <w:sz w:val="24"/>
          <w:szCs w:val="24"/>
        </w:rPr>
        <w:t>Śródmieścia w Krakowie, Wydział XII Gospodarczy Krajowego Rejestru Sądowego pod nume</w:t>
      </w:r>
      <w:r w:rsidR="00D257AE" w:rsidRPr="00D03B7A">
        <w:rPr>
          <w:rFonts w:ascii="Times New Roman" w:hAnsi="Times New Roman" w:cs="Times New Roman"/>
          <w:sz w:val="24"/>
          <w:szCs w:val="24"/>
        </w:rPr>
        <w:t xml:space="preserve">rem KRS: </w:t>
      </w:r>
      <w:r w:rsidR="00D03B7A" w:rsidRPr="00D03B7A">
        <w:rPr>
          <w:rFonts w:ascii="Times New Roman" w:hAnsi="Times New Roman" w:cs="Times New Roman"/>
          <w:sz w:val="24"/>
          <w:szCs w:val="24"/>
        </w:rPr>
        <w:t>0000843476</w:t>
      </w:r>
      <w:r w:rsidR="00D257AE" w:rsidRPr="00D03B7A">
        <w:rPr>
          <w:rFonts w:ascii="Times New Roman" w:hAnsi="Times New Roman" w:cs="Times New Roman"/>
          <w:sz w:val="24"/>
          <w:szCs w:val="24"/>
        </w:rPr>
        <w:t>, posiadająca</w:t>
      </w:r>
      <w:r w:rsidR="008971C4" w:rsidRPr="00D03B7A">
        <w:rPr>
          <w:rFonts w:ascii="Times New Roman" w:hAnsi="Times New Roman" w:cs="Times New Roman"/>
          <w:sz w:val="24"/>
          <w:szCs w:val="24"/>
        </w:rPr>
        <w:t xml:space="preserve"> nr NIP: </w:t>
      </w:r>
      <w:r w:rsidR="00D03B7A" w:rsidRPr="00D03B7A">
        <w:rPr>
          <w:rFonts w:ascii="Times New Roman" w:hAnsi="Times New Roman" w:cs="Times New Roman"/>
          <w:sz w:val="24"/>
          <w:szCs w:val="24"/>
        </w:rPr>
        <w:t>7343582525</w:t>
      </w:r>
      <w:r w:rsidR="008971C4" w:rsidRPr="00D03B7A">
        <w:rPr>
          <w:rFonts w:ascii="Times New Roman" w:hAnsi="Times New Roman" w:cs="Times New Roman"/>
          <w:sz w:val="24"/>
          <w:szCs w:val="24"/>
        </w:rPr>
        <w:t>.</w:t>
      </w:r>
    </w:p>
    <w:p w14:paraId="16CB3CD8" w14:textId="77777777" w:rsidR="00FD3AFD" w:rsidRPr="00D03B7A" w:rsidRDefault="00FD3AFD"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Termin Dostawy</w:t>
      </w:r>
      <w:r w:rsidRPr="00D03B7A">
        <w:rPr>
          <w:rFonts w:ascii="Times New Roman" w:hAnsi="Times New Roman" w:cs="Times New Roman"/>
          <w:sz w:val="24"/>
          <w:szCs w:val="24"/>
        </w:rPr>
        <w:t xml:space="preserve"> – termin, w którym Sprzedawca jest zobowiązany umożliwić Odbiorcy dokonanie odbioru objętych daną Umową Wyrobów w Miejscu Dostawy. </w:t>
      </w:r>
    </w:p>
    <w:p w14:paraId="0DE9DB66" w14:textId="77777777" w:rsidR="00F532F8" w:rsidRPr="00D03B7A" w:rsidRDefault="00F532F8"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 xml:space="preserve">Termin Płatności </w:t>
      </w:r>
      <w:r w:rsidRPr="00D03B7A">
        <w:rPr>
          <w:rFonts w:ascii="Times New Roman" w:hAnsi="Times New Roman" w:cs="Times New Roman"/>
          <w:sz w:val="24"/>
          <w:szCs w:val="24"/>
        </w:rPr>
        <w:t xml:space="preserve">– określony w Umowie termin, w którym Odbiorca zobowiązany jest </w:t>
      </w:r>
      <w:r w:rsidR="00F40673" w:rsidRPr="00D03B7A">
        <w:rPr>
          <w:rFonts w:ascii="Times New Roman" w:hAnsi="Times New Roman" w:cs="Times New Roman"/>
          <w:sz w:val="24"/>
          <w:szCs w:val="24"/>
        </w:rPr>
        <w:t xml:space="preserve">zapłacić Sprzedawcy całość Ceny, z tym że za dzień zapłaty uznaje się Dzień, w którym dojdzie do uznania rachunku bankowego Sprzedawcy całością Ceny. </w:t>
      </w:r>
    </w:p>
    <w:p w14:paraId="5F92A2FB" w14:textId="77777777" w:rsidR="00F94BA7" w:rsidRPr="00D03B7A" w:rsidRDefault="00F94BA7"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Termin Realizacji</w:t>
      </w:r>
      <w:r w:rsidRPr="00D03B7A">
        <w:rPr>
          <w:rFonts w:ascii="Times New Roman" w:hAnsi="Times New Roman" w:cs="Times New Roman"/>
          <w:sz w:val="24"/>
          <w:szCs w:val="24"/>
        </w:rPr>
        <w:t xml:space="preserve"> – termin, w którym Sprzedawca wyprodukuje Wyroby objęte daną Umową. </w:t>
      </w:r>
    </w:p>
    <w:p w14:paraId="1783699A" w14:textId="77777777" w:rsidR="00216636" w:rsidRPr="00D03B7A" w:rsidRDefault="0021663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 xml:space="preserve">Termin Związania </w:t>
      </w:r>
      <w:r w:rsidRPr="00D03B7A">
        <w:rPr>
          <w:rFonts w:ascii="Times New Roman" w:hAnsi="Times New Roman" w:cs="Times New Roman"/>
          <w:sz w:val="24"/>
          <w:szCs w:val="24"/>
        </w:rPr>
        <w:t xml:space="preserve">– termin związania Odbiorcy Ofertą liczony od dnia jej dostarczenia Sprzedawcy. </w:t>
      </w:r>
    </w:p>
    <w:p w14:paraId="2776FA6F" w14:textId="77777777" w:rsidR="003952E0" w:rsidRPr="00D03B7A" w:rsidRDefault="003952E0"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Ubezpieczyciel Transakcji</w:t>
      </w:r>
      <w:r w:rsidRPr="00D03B7A">
        <w:rPr>
          <w:rFonts w:ascii="Times New Roman" w:hAnsi="Times New Roman" w:cs="Times New Roman"/>
          <w:sz w:val="24"/>
          <w:szCs w:val="24"/>
        </w:rPr>
        <w:t xml:space="preserve"> – podmiot świadczący na rzecz Sprzedawcy usługę ubezpieczenia wierzytelności handlowych przysługujących Sprzedawcy wobec Odbiorców z tytułu zapłaty należności za nabywane przez nich Wyroby. </w:t>
      </w:r>
    </w:p>
    <w:p w14:paraId="1A7244BA" w14:textId="77777777" w:rsidR="0021663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Umowa</w:t>
      </w:r>
      <w:r w:rsidRPr="00D03B7A">
        <w:rPr>
          <w:rFonts w:ascii="Times New Roman" w:hAnsi="Times New Roman" w:cs="Times New Roman"/>
          <w:sz w:val="24"/>
          <w:szCs w:val="24"/>
        </w:rPr>
        <w:t xml:space="preserve"> –</w:t>
      </w:r>
      <w:r w:rsidR="005F7743" w:rsidRPr="00D03B7A">
        <w:rPr>
          <w:rFonts w:ascii="Times New Roman" w:hAnsi="Times New Roman" w:cs="Times New Roman"/>
          <w:sz w:val="24"/>
          <w:szCs w:val="24"/>
        </w:rPr>
        <w:t xml:space="preserve"> </w:t>
      </w:r>
      <w:r w:rsidRPr="00D03B7A">
        <w:rPr>
          <w:rFonts w:ascii="Times New Roman" w:hAnsi="Times New Roman" w:cs="Times New Roman"/>
          <w:sz w:val="24"/>
          <w:szCs w:val="24"/>
        </w:rPr>
        <w:t>zawarta p</w:t>
      </w:r>
      <w:r w:rsidR="005F7743" w:rsidRPr="00D03B7A">
        <w:rPr>
          <w:rFonts w:ascii="Times New Roman" w:hAnsi="Times New Roman" w:cs="Times New Roman"/>
          <w:sz w:val="24"/>
          <w:szCs w:val="24"/>
        </w:rPr>
        <w:t xml:space="preserve">omiędzy </w:t>
      </w:r>
      <w:r w:rsidR="000F7549" w:rsidRPr="00D03B7A">
        <w:rPr>
          <w:rFonts w:ascii="Times New Roman" w:hAnsi="Times New Roman" w:cs="Times New Roman"/>
          <w:sz w:val="24"/>
          <w:szCs w:val="24"/>
        </w:rPr>
        <w:t>Sprzedawcą</w:t>
      </w:r>
      <w:r w:rsidR="005F7743" w:rsidRPr="00D03B7A">
        <w:rPr>
          <w:rFonts w:ascii="Times New Roman" w:hAnsi="Times New Roman" w:cs="Times New Roman"/>
          <w:sz w:val="24"/>
          <w:szCs w:val="24"/>
        </w:rPr>
        <w:t xml:space="preserve"> a Odbiorcą umowa </w:t>
      </w:r>
      <w:r w:rsidR="000F7549" w:rsidRPr="00D03B7A">
        <w:rPr>
          <w:rFonts w:ascii="Times New Roman" w:hAnsi="Times New Roman" w:cs="Times New Roman"/>
          <w:sz w:val="24"/>
          <w:szCs w:val="24"/>
        </w:rPr>
        <w:t xml:space="preserve">sprzedaży </w:t>
      </w:r>
      <w:r w:rsidR="00176B46" w:rsidRPr="00D03B7A">
        <w:rPr>
          <w:rFonts w:ascii="Times New Roman" w:hAnsi="Times New Roman" w:cs="Times New Roman"/>
          <w:sz w:val="24"/>
          <w:szCs w:val="24"/>
        </w:rPr>
        <w:t xml:space="preserve">albo dostawy </w:t>
      </w:r>
      <w:r w:rsidR="000F7549" w:rsidRPr="00D03B7A">
        <w:rPr>
          <w:rFonts w:ascii="Times New Roman" w:hAnsi="Times New Roman" w:cs="Times New Roman"/>
          <w:sz w:val="24"/>
          <w:szCs w:val="24"/>
        </w:rPr>
        <w:t xml:space="preserve">Wyrobów. </w:t>
      </w:r>
      <w:r w:rsidR="005F7743" w:rsidRPr="00D03B7A">
        <w:rPr>
          <w:rFonts w:ascii="Times New Roman" w:hAnsi="Times New Roman" w:cs="Times New Roman"/>
          <w:sz w:val="24"/>
          <w:szCs w:val="24"/>
        </w:rPr>
        <w:t xml:space="preserve"> </w:t>
      </w:r>
    </w:p>
    <w:p w14:paraId="2CC3433A" w14:textId="77777777" w:rsidR="003952E0" w:rsidRPr="00D03B7A" w:rsidRDefault="003952E0"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Wada</w:t>
      </w:r>
      <w:r w:rsidRPr="00D03B7A">
        <w:rPr>
          <w:rFonts w:ascii="Times New Roman" w:hAnsi="Times New Roman" w:cs="Times New Roman"/>
          <w:sz w:val="24"/>
          <w:szCs w:val="24"/>
        </w:rPr>
        <w:t xml:space="preserve"> – Wada Fizyczna oraz </w:t>
      </w:r>
      <w:r w:rsidRPr="00D03B7A">
        <w:rPr>
          <w:rFonts w:ascii="Times New Roman" w:hAnsi="Times New Roman" w:cs="Times New Roman"/>
          <w:spacing w:val="-3"/>
          <w:sz w:val="24"/>
          <w:szCs w:val="24"/>
        </w:rPr>
        <w:t>wada prawna w rozumieniu art. 556</w:t>
      </w:r>
      <w:r w:rsidRPr="00D03B7A">
        <w:rPr>
          <w:rFonts w:ascii="Times New Roman" w:hAnsi="Times New Roman" w:cs="Times New Roman"/>
          <w:spacing w:val="-3"/>
          <w:sz w:val="24"/>
          <w:szCs w:val="24"/>
          <w:vertAlign w:val="superscript"/>
        </w:rPr>
        <w:t>3</w:t>
      </w:r>
      <w:r w:rsidRPr="00D03B7A">
        <w:rPr>
          <w:rFonts w:ascii="Times New Roman" w:hAnsi="Times New Roman" w:cs="Times New Roman"/>
          <w:spacing w:val="-3"/>
          <w:sz w:val="24"/>
          <w:szCs w:val="24"/>
        </w:rPr>
        <w:t xml:space="preserve"> polskiego kodeksu cywilnego.</w:t>
      </w:r>
      <w:r w:rsidR="00745F95" w:rsidRPr="00D03B7A">
        <w:rPr>
          <w:rFonts w:ascii="Times New Roman" w:hAnsi="Times New Roman" w:cs="Times New Roman"/>
          <w:spacing w:val="-3"/>
          <w:sz w:val="24"/>
          <w:szCs w:val="24"/>
        </w:rPr>
        <w:t xml:space="preserve"> Wadami nie są, w szczególności, cechy wymienione w pkt 13, jak również ewentualne braki, ubytki, niezgodności, nieprawidłowości itp. wynikające z niezachowania przez Odbiorcę wymogów wynikających z OWS lub instrukcji, materiałów itp. pochodzących od Sprzedawcy. </w:t>
      </w:r>
    </w:p>
    <w:p w14:paraId="59F6CFA0" w14:textId="77777777" w:rsidR="00216636" w:rsidRPr="00D03B7A" w:rsidRDefault="00F40673"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Wada</w:t>
      </w:r>
      <w:r w:rsidRPr="00D03B7A">
        <w:rPr>
          <w:rFonts w:ascii="Times New Roman" w:hAnsi="Times New Roman" w:cs="Times New Roman"/>
          <w:sz w:val="24"/>
          <w:szCs w:val="24"/>
        </w:rPr>
        <w:t xml:space="preserve"> </w:t>
      </w:r>
      <w:r w:rsidR="00216636" w:rsidRPr="00D03B7A">
        <w:rPr>
          <w:rFonts w:ascii="Times New Roman" w:hAnsi="Times New Roman" w:cs="Times New Roman"/>
          <w:b/>
          <w:sz w:val="24"/>
          <w:szCs w:val="24"/>
        </w:rPr>
        <w:t>Fizyczna</w:t>
      </w:r>
      <w:r w:rsidRPr="00D03B7A">
        <w:rPr>
          <w:rFonts w:ascii="Times New Roman" w:hAnsi="Times New Roman" w:cs="Times New Roman"/>
          <w:sz w:val="24"/>
          <w:szCs w:val="24"/>
        </w:rPr>
        <w:t xml:space="preserve"> </w:t>
      </w:r>
      <w:r w:rsidR="00216636" w:rsidRPr="00D03B7A">
        <w:rPr>
          <w:rFonts w:ascii="Times New Roman" w:hAnsi="Times New Roman" w:cs="Times New Roman"/>
          <w:spacing w:val="-3"/>
          <w:sz w:val="24"/>
          <w:szCs w:val="24"/>
        </w:rPr>
        <w:t xml:space="preserve">– </w:t>
      </w:r>
      <w:r w:rsidR="00216636" w:rsidRPr="00D03B7A">
        <w:rPr>
          <w:rFonts w:ascii="Times New Roman" w:hAnsi="Times New Roman" w:cs="Times New Roman"/>
          <w:sz w:val="24"/>
          <w:szCs w:val="24"/>
        </w:rPr>
        <w:t>istotna różnica pomiędzy faktycznym stanem Wyrobu a stanem w jakim winien on się znajdować zgodnie z Umową lub OWS. Ewentualne nieistotne użytkowo różnice pomiędzy faktycznym stanem Wyrobu a stanem w jakim winien on się znajdować zgodnie z Umową lub OWS, takie jak zarysowania, zabrudzenia lub odpryski nie stanowią podstawy do kierowania przez Odbiorcę wobec Sprzedawcy jakichkolwiek roszczeń.</w:t>
      </w:r>
    </w:p>
    <w:p w14:paraId="6C8818DF" w14:textId="0588C817" w:rsidR="00216636" w:rsidRPr="00D03B7A" w:rsidRDefault="008971C4"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Wyroby</w:t>
      </w:r>
      <w:r w:rsidRPr="00D03B7A">
        <w:rPr>
          <w:rFonts w:ascii="Times New Roman" w:hAnsi="Times New Roman" w:cs="Times New Roman"/>
          <w:sz w:val="24"/>
          <w:szCs w:val="24"/>
        </w:rPr>
        <w:t xml:space="preserve"> – wyroby znajdujące się w ofercie handlowej</w:t>
      </w:r>
      <w:r w:rsidR="00D03B7A">
        <w:rPr>
          <w:rFonts w:ascii="Times New Roman" w:hAnsi="Times New Roman" w:cs="Times New Roman"/>
          <w:sz w:val="24"/>
          <w:szCs w:val="24"/>
        </w:rPr>
        <w:t xml:space="preserve"> Sprzedawcy.</w:t>
      </w:r>
    </w:p>
    <w:p w14:paraId="3C2F047E" w14:textId="77777777" w:rsidR="00216636" w:rsidRPr="00D03B7A" w:rsidRDefault="0071481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pacing w:val="-3"/>
          <w:sz w:val="24"/>
          <w:szCs w:val="24"/>
        </w:rPr>
        <w:t>Zabezpieczenie</w:t>
      </w:r>
      <w:r w:rsidRPr="00D03B7A">
        <w:rPr>
          <w:rFonts w:ascii="Times New Roman" w:hAnsi="Times New Roman" w:cs="Times New Roman"/>
          <w:spacing w:val="-3"/>
          <w:sz w:val="24"/>
          <w:szCs w:val="24"/>
        </w:rPr>
        <w:t xml:space="preserve"> – wskazane w Umowie prawne zabezpieczenie roszczeń </w:t>
      </w:r>
      <w:r w:rsidR="000F7549" w:rsidRPr="00D03B7A">
        <w:rPr>
          <w:rFonts w:ascii="Times New Roman" w:hAnsi="Times New Roman" w:cs="Times New Roman"/>
          <w:spacing w:val="-3"/>
          <w:sz w:val="24"/>
          <w:szCs w:val="24"/>
        </w:rPr>
        <w:t>Sprzedawcy</w:t>
      </w:r>
      <w:r w:rsidRPr="00D03B7A">
        <w:rPr>
          <w:rFonts w:ascii="Times New Roman" w:hAnsi="Times New Roman" w:cs="Times New Roman"/>
          <w:spacing w:val="-3"/>
          <w:sz w:val="24"/>
          <w:szCs w:val="24"/>
        </w:rPr>
        <w:t xml:space="preserve"> mogących przysługiwać mu wobec Odbiorcy w związku lub z tytułu niewykonania albo nienależytego wykonania przez Odbiorcę zobowiązań określonych OWS lub Umową. </w:t>
      </w:r>
    </w:p>
    <w:p w14:paraId="72CC3BC0" w14:textId="77777777" w:rsidR="00216636" w:rsidRPr="00D03B7A" w:rsidRDefault="0021663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lastRenderedPageBreak/>
        <w:t>Zaproszenie do Złożenia Oferty</w:t>
      </w:r>
      <w:r w:rsidRPr="00D03B7A">
        <w:rPr>
          <w:rFonts w:ascii="Times New Roman" w:hAnsi="Times New Roman" w:cs="Times New Roman"/>
          <w:sz w:val="24"/>
          <w:szCs w:val="24"/>
        </w:rPr>
        <w:t xml:space="preserve"> – wiadomość skierowana przez Sprzedawcę do Odbiorcy po otrzymaniu Zaproszenia Sprzedażowego, zawierająca informację o możliwości sprzedaży przez Sprzedawcę na rzecz Odbiorcy Wyrobów objętych Zapytaniem Sprzedażowym. </w:t>
      </w:r>
    </w:p>
    <w:p w14:paraId="201D16C2" w14:textId="77777777" w:rsidR="00216636" w:rsidRPr="00D03B7A" w:rsidRDefault="00216636"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z w:val="24"/>
          <w:szCs w:val="24"/>
        </w:rPr>
        <w:t>Zapytanie Sprzedażowe</w:t>
      </w:r>
      <w:r w:rsidRPr="00D03B7A">
        <w:rPr>
          <w:rFonts w:ascii="Times New Roman" w:hAnsi="Times New Roman" w:cs="Times New Roman"/>
          <w:sz w:val="24"/>
          <w:szCs w:val="24"/>
        </w:rPr>
        <w:t xml:space="preserve"> – zapytanie składane przez Odbiorcę Sprzedawcy, w którym Odbiorca zwraca się do Sprzedawcy wstępnie o informację w zakresie możliwości nabycia przez Odbiorcę od Sprzedawcy Wyrobów znajdujących się ofercie Sprzedawcy. </w:t>
      </w:r>
    </w:p>
    <w:p w14:paraId="16FEDA6F" w14:textId="77777777" w:rsidR="00F40673" w:rsidRPr="00D03B7A" w:rsidRDefault="00F40673" w:rsidP="00071E98">
      <w:pPr>
        <w:pStyle w:val="Akapitzlist"/>
        <w:numPr>
          <w:ilvl w:val="0"/>
          <w:numId w:val="3"/>
        </w:numPr>
        <w:spacing w:after="0" w:line="240" w:lineRule="auto"/>
        <w:jc w:val="both"/>
        <w:rPr>
          <w:rFonts w:ascii="Times New Roman" w:hAnsi="Times New Roman" w:cs="Times New Roman"/>
          <w:sz w:val="24"/>
          <w:szCs w:val="24"/>
        </w:rPr>
      </w:pPr>
      <w:r w:rsidRPr="00D03B7A">
        <w:rPr>
          <w:rFonts w:ascii="Times New Roman" w:hAnsi="Times New Roman" w:cs="Times New Roman"/>
          <w:b/>
          <w:spacing w:val="-3"/>
          <w:sz w:val="24"/>
          <w:szCs w:val="24"/>
        </w:rPr>
        <w:t xml:space="preserve">Zgłoszenie Reklamacyjne </w:t>
      </w:r>
      <w:r w:rsidR="003952E0" w:rsidRPr="00D03B7A">
        <w:rPr>
          <w:rFonts w:ascii="Times New Roman" w:hAnsi="Times New Roman" w:cs="Times New Roman"/>
          <w:spacing w:val="-3"/>
          <w:sz w:val="24"/>
          <w:szCs w:val="24"/>
        </w:rPr>
        <w:t>–</w:t>
      </w:r>
      <w:r w:rsidRPr="00D03B7A">
        <w:rPr>
          <w:rFonts w:ascii="Times New Roman" w:hAnsi="Times New Roman" w:cs="Times New Roman"/>
          <w:spacing w:val="-3"/>
          <w:sz w:val="24"/>
          <w:szCs w:val="24"/>
        </w:rPr>
        <w:t xml:space="preserve"> </w:t>
      </w:r>
      <w:r w:rsidR="003952E0" w:rsidRPr="00D03B7A">
        <w:rPr>
          <w:rFonts w:ascii="Times New Roman" w:hAnsi="Times New Roman" w:cs="Times New Roman"/>
          <w:spacing w:val="-3"/>
          <w:sz w:val="24"/>
          <w:szCs w:val="24"/>
        </w:rPr>
        <w:t xml:space="preserve">skierowane przez Odbiorcę do Sprzedawcy zgłoszenie Wad, zgodne z zasadami określonymi w OWS. </w:t>
      </w:r>
    </w:p>
    <w:p w14:paraId="4A0E9284" w14:textId="77777777" w:rsidR="008971C4" w:rsidRPr="00D03B7A" w:rsidRDefault="0071481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O ile co innego nie zostało wskazane w Umowie albo w dalszych postanowieniach OWS, bądź nie wynika z kontekstu: </w:t>
      </w:r>
    </w:p>
    <w:p w14:paraId="2C17A2A7" w14:textId="77777777" w:rsidR="00714816" w:rsidRPr="00D03B7A" w:rsidRDefault="00714816" w:rsidP="00BE6A1C">
      <w:pPr>
        <w:pStyle w:val="Akapitzlist"/>
        <w:numPr>
          <w:ilvl w:val="0"/>
          <w:numId w:val="5"/>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zamieszczone w OWS odwołania do punktów i ustępów dotyczą punktów i ustępów OWS, podczas gdy zamieszczone w Umowie odwołania do punktów i ustępów dotyczą punktów i ustępów Umowy;</w:t>
      </w:r>
    </w:p>
    <w:p w14:paraId="21C7AC33" w14:textId="77777777" w:rsidR="00714816" w:rsidRPr="00D03B7A" w:rsidRDefault="00714816" w:rsidP="00BE6A1C">
      <w:pPr>
        <w:pStyle w:val="Akapitzlist"/>
        <w:numPr>
          <w:ilvl w:val="0"/>
          <w:numId w:val="5"/>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pojęcia użyte w liczbie pojedynczej dotyczą również liczby mnogiej;</w:t>
      </w:r>
    </w:p>
    <w:p w14:paraId="0425D79B" w14:textId="77777777" w:rsidR="00714816" w:rsidRPr="00D03B7A" w:rsidRDefault="00714816" w:rsidP="00BE6A1C">
      <w:pPr>
        <w:pStyle w:val="Akapitzlist"/>
        <w:numPr>
          <w:ilvl w:val="0"/>
          <w:numId w:val="5"/>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odwołania do przepisów prawa powszechnie obowiązującego dotyczą regulacji w ich aktualnie obowiązującym brzmieniu;</w:t>
      </w:r>
    </w:p>
    <w:p w14:paraId="3ACCF5D4" w14:textId="77777777" w:rsidR="00714816" w:rsidRPr="00D03B7A" w:rsidRDefault="00714816" w:rsidP="00BE6A1C">
      <w:pPr>
        <w:pStyle w:val="Akapitzlist"/>
        <w:numPr>
          <w:ilvl w:val="0"/>
          <w:numId w:val="5"/>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określenie „w szczególności” stanowi wyliczenie przykładowe, a nie enumeratywne.</w:t>
      </w:r>
    </w:p>
    <w:p w14:paraId="63FF9969" w14:textId="77777777" w:rsidR="00714816" w:rsidRPr="00D03B7A" w:rsidRDefault="0071481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Tytuły poszczególnych jednostek redakcyjnych OWS oraz Umowy mają jedynie charakter informacyjny i służą ułatwieniu zapoznawania się z treścią wymienionych dokumentów. </w:t>
      </w:r>
    </w:p>
    <w:p w14:paraId="5FAD315A" w14:textId="77777777" w:rsidR="00714816" w:rsidRPr="00D03B7A" w:rsidRDefault="00714816" w:rsidP="00071E98">
      <w:pPr>
        <w:spacing w:after="0" w:line="240" w:lineRule="auto"/>
        <w:jc w:val="both"/>
        <w:rPr>
          <w:rFonts w:ascii="Times New Roman" w:hAnsi="Times New Roman" w:cs="Times New Roman"/>
          <w:sz w:val="24"/>
          <w:szCs w:val="24"/>
        </w:rPr>
      </w:pPr>
    </w:p>
    <w:p w14:paraId="124B2C3B" w14:textId="77777777" w:rsidR="00714816" w:rsidRPr="00D03B7A" w:rsidRDefault="00714816" w:rsidP="00071E98">
      <w:pPr>
        <w:pStyle w:val="Akapitzlist"/>
        <w:numPr>
          <w:ilvl w:val="0"/>
          <w:numId w:val="1"/>
        </w:numPr>
        <w:tabs>
          <w:tab w:val="left" w:pos="-720"/>
        </w:tabs>
        <w:suppressAutoHyphens/>
        <w:spacing w:after="0" w:line="240" w:lineRule="auto"/>
        <w:ind w:left="567" w:hanging="567"/>
        <w:jc w:val="both"/>
        <w:outlineLvl w:val="0"/>
        <w:rPr>
          <w:rFonts w:ascii="Times New Roman" w:hAnsi="Times New Roman" w:cs="Times New Roman"/>
          <w:b/>
          <w:spacing w:val="-3"/>
          <w:sz w:val="24"/>
          <w:szCs w:val="24"/>
          <w:u w:val="single"/>
        </w:rPr>
      </w:pPr>
      <w:bookmarkStart w:id="2" w:name="_Toc452324708"/>
      <w:r w:rsidRPr="00D03B7A">
        <w:rPr>
          <w:rFonts w:ascii="Times New Roman" w:hAnsi="Times New Roman" w:cs="Times New Roman"/>
          <w:b/>
          <w:spacing w:val="-3"/>
          <w:sz w:val="24"/>
          <w:szCs w:val="24"/>
          <w:u w:val="single"/>
        </w:rPr>
        <w:t>Oświadczenia i zapewnienia Stron:</w:t>
      </w:r>
      <w:bookmarkEnd w:id="2"/>
    </w:p>
    <w:p w14:paraId="68EC8170" w14:textId="77777777" w:rsidR="00714816" w:rsidRPr="00D03B7A" w:rsidRDefault="00714816" w:rsidP="00071E98">
      <w:pPr>
        <w:pStyle w:val="Akapitzlist"/>
        <w:numPr>
          <w:ilvl w:val="1"/>
          <w:numId w:val="1"/>
        </w:numPr>
        <w:tabs>
          <w:tab w:val="left" w:pos="-720"/>
        </w:tabs>
        <w:suppressAutoHyphens/>
        <w:spacing w:after="0" w:line="240" w:lineRule="auto"/>
        <w:ind w:left="567" w:hanging="567"/>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Zawarcie Umowy jest równoznaczne ze złożeniem przez Odbiorcę następujących oświadczeń i zapewnień:</w:t>
      </w:r>
    </w:p>
    <w:p w14:paraId="542E93C2"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 xml:space="preserve">że </w:t>
      </w:r>
      <w:r w:rsidRPr="00D03B7A">
        <w:rPr>
          <w:rFonts w:ascii="Times New Roman" w:hAnsi="Times New Roman" w:cs="Times New Roman"/>
          <w:sz w:val="24"/>
          <w:szCs w:val="24"/>
        </w:rPr>
        <w:t xml:space="preserve">zajmuje się on zawodowo i profesjonalnie prowadzeniem działalności gospodarczej </w:t>
      </w:r>
      <w:r w:rsidR="000F7549" w:rsidRPr="00D03B7A">
        <w:rPr>
          <w:rFonts w:ascii="Times New Roman" w:hAnsi="Times New Roman" w:cs="Times New Roman"/>
          <w:sz w:val="24"/>
          <w:szCs w:val="24"/>
        </w:rPr>
        <w:t xml:space="preserve">obejmującej swym zakresem (lub w związku z prowadzeniem której koniecznym jest) nabywanie materiałów budowlanych o cechach i rodzaju analogicznym co Wyroby; </w:t>
      </w:r>
    </w:p>
    <w:p w14:paraId="19E74CCD" w14:textId="77777777" w:rsidR="00216636" w:rsidRPr="00D03B7A" w:rsidRDefault="00216636" w:rsidP="00BE6A1C">
      <w:pPr>
        <w:pStyle w:val="Akapitzlist"/>
        <w:numPr>
          <w:ilvl w:val="0"/>
          <w:numId w:val="6"/>
        </w:numPr>
        <w:suppressAutoHyphens/>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 xml:space="preserve">zapoznał się ze specyfiką Wyrobów, ich parametrami technicznymi, właściwościami użytkowymi i estetycznymi, oraz wszelkimi innymi informacjami i cechami Wyrobów które są niezbędne z do podjęcia decyzji o ich nabyciu, które uznaje za w pełni odpowiadające jego oczekiwaniom i zamierzonemu sposobowi wykorzystania przezeń Wyrobów; </w:t>
      </w:r>
    </w:p>
    <w:p w14:paraId="597A0759"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że posiada on wszelkie uprawnienia, zezwolenia, zgody itp. wynikające z przepisów prawa, niezbędne do </w:t>
      </w:r>
      <w:r w:rsidR="000F7549" w:rsidRPr="00D03B7A">
        <w:rPr>
          <w:rFonts w:ascii="Times New Roman" w:hAnsi="Times New Roman" w:cs="Times New Roman"/>
          <w:sz w:val="24"/>
          <w:szCs w:val="24"/>
        </w:rPr>
        <w:t>nabywania</w:t>
      </w:r>
      <w:r w:rsidRPr="00D03B7A">
        <w:rPr>
          <w:rFonts w:ascii="Times New Roman" w:hAnsi="Times New Roman" w:cs="Times New Roman"/>
          <w:sz w:val="24"/>
          <w:szCs w:val="24"/>
        </w:rPr>
        <w:t xml:space="preserve"> Wyrobów; </w:t>
      </w:r>
    </w:p>
    <w:p w14:paraId="3978C7FC"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że posiada on doświadczenie praktyczne, przygotowanie merytoryczne, wiedzę i umiejętności, jak też zaplecze materialno-techniczne i kadrę</w:t>
      </w:r>
      <w:r w:rsidR="000F7549" w:rsidRPr="00D03B7A">
        <w:rPr>
          <w:rFonts w:ascii="Times New Roman" w:hAnsi="Times New Roman" w:cs="Times New Roman"/>
          <w:sz w:val="24"/>
          <w:szCs w:val="24"/>
        </w:rPr>
        <w:t xml:space="preserve"> oraz środki finansowe</w:t>
      </w:r>
      <w:r w:rsidRPr="00D03B7A">
        <w:rPr>
          <w:rFonts w:ascii="Times New Roman" w:hAnsi="Times New Roman" w:cs="Times New Roman"/>
          <w:sz w:val="24"/>
          <w:szCs w:val="24"/>
        </w:rPr>
        <w:t xml:space="preserve">, niezbędne do wykonania na rzecz </w:t>
      </w:r>
      <w:r w:rsidR="0030482D"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spoczywających na Odbiorcy z mocy OWS oraz Umowy z</w:t>
      </w:r>
      <w:r w:rsidR="000F7549" w:rsidRPr="00D03B7A">
        <w:rPr>
          <w:rFonts w:ascii="Times New Roman" w:hAnsi="Times New Roman" w:cs="Times New Roman"/>
          <w:sz w:val="24"/>
          <w:szCs w:val="24"/>
        </w:rPr>
        <w:t>obowiązań w sposób pełny i terminowy;</w:t>
      </w:r>
    </w:p>
    <w:p w14:paraId="699CE28A"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eastAsia="Arial Unicode MS" w:hAnsi="Times New Roman" w:cs="Times New Roman"/>
          <w:snapToGrid w:val="0"/>
          <w:color w:val="000000"/>
          <w:sz w:val="24"/>
          <w:szCs w:val="24"/>
        </w:rPr>
        <w:t>że na dzień zawarcia Umowy nie zostało wszczęte wobec niego postępowanie upadłościowe, restrukturyzacyjne, układowe ani żadne inne postępowanie związane z niewypłacalnością Odbiorcy, ani też nie istnieją wymienione w przepisach prawa właściwego dla Odbiorcy okoliczności uzasadniające złożenie wniosku o ogłoszenie upadłości lub wszczęcie podobnej procedury dotyczącej Odbiorcy;</w:t>
      </w:r>
    </w:p>
    <w:p w14:paraId="42ABB9B9"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eastAsia="Arial Unicode MS" w:hAnsi="Times New Roman" w:cs="Times New Roman"/>
          <w:snapToGrid w:val="0"/>
          <w:color w:val="000000"/>
          <w:sz w:val="24"/>
          <w:szCs w:val="24"/>
        </w:rPr>
        <w:t>że na dzień zawarcia Umowy nie została wszczęta procedura likwidacji Odbiorcy, jak też nie zachodzą okoliczności uzasadniające dokonanie likwidacji Odbiorcy;</w:t>
      </w:r>
    </w:p>
    <w:p w14:paraId="5100D622"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eastAsia="Arial Unicode MS" w:hAnsi="Times New Roman" w:cs="Times New Roman"/>
          <w:snapToGrid w:val="0"/>
          <w:color w:val="000000"/>
          <w:sz w:val="24"/>
          <w:szCs w:val="24"/>
        </w:rPr>
        <w:t xml:space="preserve">że </w:t>
      </w:r>
      <w:r w:rsidRPr="00D03B7A">
        <w:rPr>
          <w:rFonts w:ascii="Times New Roman" w:hAnsi="Times New Roman" w:cs="Times New Roman"/>
          <w:sz w:val="24"/>
          <w:szCs w:val="24"/>
        </w:rPr>
        <w:t xml:space="preserve">według jego najlepszej wiedzy aktualnie nie jest prowadzone żadne postępowanie sądowe, arbitrażowe lub administracyjne, które mogłoby mieć negatywny wpływ na </w:t>
      </w:r>
      <w:r w:rsidRPr="00D03B7A">
        <w:rPr>
          <w:rFonts w:ascii="Times New Roman" w:hAnsi="Times New Roman" w:cs="Times New Roman"/>
          <w:sz w:val="24"/>
          <w:szCs w:val="24"/>
        </w:rPr>
        <w:lastRenderedPageBreak/>
        <w:t xml:space="preserve">sytuację finansową Odbiorcy lub jego zdolność do wykonania spoczywających na nim wobec </w:t>
      </w:r>
      <w:r w:rsidR="00C05EC1"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zobowiązań wynikających z Umowy oraz OWS;</w:t>
      </w:r>
    </w:p>
    <w:p w14:paraId="2823ADB8"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że zawarcie Umowy oraz jej wykonanie nie będzie naruszać jakichkolwiek praw, czy też prawnie chronionych interesów jakichkolwiek podmiotów, w tym w szczególności wierzycieli Odbiorcy;</w:t>
      </w:r>
    </w:p>
    <w:p w14:paraId="7BCC3DBD"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że na zawarcie Umowy nie jest konieczne uzyskanie jakichkolwiek zgód, zezwoleń, pozwoleń, uchwał itp. jakichkolwiek organów Odbiorcy, czy też jakichkolwiek podmiotów trzecich lub organów administracji publicznej;</w:t>
      </w:r>
    </w:p>
    <w:p w14:paraId="656969F4" w14:textId="77777777" w:rsidR="00714816" w:rsidRPr="00D03B7A" w:rsidRDefault="0071481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że przy zawarciu Umowy reprezentowany jest w sposób umożliwiający </w:t>
      </w:r>
      <w:r w:rsidR="004A5E26" w:rsidRPr="00D03B7A">
        <w:rPr>
          <w:rFonts w:ascii="Times New Roman" w:hAnsi="Times New Roman" w:cs="Times New Roman"/>
          <w:sz w:val="24"/>
          <w:szCs w:val="24"/>
        </w:rPr>
        <w:t>jej ważne i skuteczne zawarcie;</w:t>
      </w:r>
    </w:p>
    <w:p w14:paraId="18129DDE" w14:textId="400988F9" w:rsidR="004A5E26" w:rsidRPr="00D03B7A" w:rsidRDefault="004A5E26"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że nie jest konsumentem w rozumieniu art. 22</w:t>
      </w:r>
      <w:r w:rsidRPr="00D03B7A">
        <w:rPr>
          <w:rFonts w:ascii="Times New Roman" w:hAnsi="Times New Roman" w:cs="Times New Roman"/>
          <w:sz w:val="24"/>
          <w:szCs w:val="24"/>
          <w:vertAlign w:val="superscript"/>
        </w:rPr>
        <w:t>1</w:t>
      </w:r>
      <w:r w:rsidRPr="00D03B7A">
        <w:rPr>
          <w:rFonts w:ascii="Times New Roman" w:hAnsi="Times New Roman" w:cs="Times New Roman"/>
          <w:sz w:val="24"/>
          <w:szCs w:val="24"/>
        </w:rPr>
        <w:t xml:space="preserve"> polskiego kodeksu cywilnego, tj. nie jest osobą fizyczną zawierającą ze Sprzedawcą Umowę </w:t>
      </w:r>
      <w:r w:rsidR="00D53E6D" w:rsidRPr="00D03B7A">
        <w:rPr>
          <w:rFonts w:ascii="Times New Roman" w:hAnsi="Times New Roman" w:cs="Times New Roman"/>
          <w:sz w:val="24"/>
          <w:szCs w:val="24"/>
        </w:rPr>
        <w:t>niezwiązaną</w:t>
      </w:r>
      <w:r w:rsidRPr="00D03B7A">
        <w:rPr>
          <w:rFonts w:ascii="Times New Roman" w:hAnsi="Times New Roman" w:cs="Times New Roman"/>
          <w:sz w:val="24"/>
          <w:szCs w:val="24"/>
        </w:rPr>
        <w:t xml:space="preserve"> bezpośrednio z działalnością gospodarczą lub zawodową Odbiorcy</w:t>
      </w:r>
      <w:r w:rsidR="00D03B7A">
        <w:rPr>
          <w:rFonts w:ascii="Times New Roman" w:hAnsi="Times New Roman" w:cs="Times New Roman"/>
          <w:sz w:val="24"/>
          <w:szCs w:val="24"/>
        </w:rPr>
        <w:t>;</w:t>
      </w:r>
    </w:p>
    <w:p w14:paraId="48D887BB" w14:textId="110ED143" w:rsidR="00D03B7A" w:rsidRPr="00D03B7A" w:rsidRDefault="00D03B7A" w:rsidP="00BE6A1C">
      <w:pPr>
        <w:pStyle w:val="Akapitzlist"/>
        <w:numPr>
          <w:ilvl w:val="0"/>
          <w:numId w:val="6"/>
        </w:num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że nabywa Wyroby w ramach prowadzonej działalności gospodarczej i w związku z nią.</w:t>
      </w:r>
    </w:p>
    <w:p w14:paraId="1D3F1A87" w14:textId="77777777" w:rsidR="00714816" w:rsidRPr="00D03B7A" w:rsidRDefault="00714816" w:rsidP="00071E98">
      <w:pPr>
        <w:pStyle w:val="Akapitzlist"/>
        <w:numPr>
          <w:ilvl w:val="1"/>
          <w:numId w:val="1"/>
        </w:numPr>
        <w:tabs>
          <w:tab w:val="left" w:pos="0"/>
        </w:tabs>
        <w:suppressAutoHyphens/>
        <w:spacing w:after="0" w:line="240" w:lineRule="auto"/>
        <w:ind w:left="567" w:hanging="567"/>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 xml:space="preserve">Zawarcie Umowy jest równoznaczne ze złożeniem przez </w:t>
      </w:r>
      <w:r w:rsidR="0030482D" w:rsidRPr="00D03B7A">
        <w:rPr>
          <w:rFonts w:ascii="Times New Roman" w:hAnsi="Times New Roman" w:cs="Times New Roman"/>
          <w:spacing w:val="-3"/>
          <w:sz w:val="24"/>
          <w:szCs w:val="24"/>
        </w:rPr>
        <w:t>Sprzedawcę</w:t>
      </w:r>
      <w:r w:rsidRPr="00D03B7A">
        <w:rPr>
          <w:rFonts w:ascii="Times New Roman" w:hAnsi="Times New Roman" w:cs="Times New Roman"/>
          <w:spacing w:val="-3"/>
          <w:sz w:val="24"/>
          <w:szCs w:val="24"/>
        </w:rPr>
        <w:t xml:space="preserve"> następujących oświadczeń i zapewnień:</w:t>
      </w:r>
    </w:p>
    <w:p w14:paraId="18E96E75" w14:textId="4DCBE850"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 xml:space="preserve">że </w:t>
      </w:r>
      <w:r w:rsidRPr="00D03B7A">
        <w:rPr>
          <w:rFonts w:ascii="Times New Roman" w:hAnsi="Times New Roman" w:cs="Times New Roman"/>
          <w:sz w:val="24"/>
          <w:szCs w:val="24"/>
        </w:rPr>
        <w:t xml:space="preserve">jest on </w:t>
      </w:r>
      <w:r w:rsidR="00D03B7A">
        <w:rPr>
          <w:rFonts w:ascii="Times New Roman" w:hAnsi="Times New Roman" w:cs="Times New Roman"/>
          <w:sz w:val="24"/>
          <w:szCs w:val="24"/>
        </w:rPr>
        <w:t>dystrybutorem</w:t>
      </w:r>
      <w:r w:rsidRPr="00D03B7A">
        <w:rPr>
          <w:rFonts w:ascii="Times New Roman" w:hAnsi="Times New Roman" w:cs="Times New Roman"/>
          <w:sz w:val="24"/>
          <w:szCs w:val="24"/>
        </w:rPr>
        <w:t xml:space="preserve"> wyrobów</w:t>
      </w:r>
      <w:r w:rsidR="006764EF" w:rsidRPr="00D03B7A">
        <w:rPr>
          <w:rFonts w:ascii="Times New Roman" w:hAnsi="Times New Roman" w:cs="Times New Roman"/>
          <w:sz w:val="24"/>
          <w:szCs w:val="24"/>
        </w:rPr>
        <w:t xml:space="preserve"> dla branży budowlanej</w:t>
      </w:r>
      <w:r w:rsidR="00F01858" w:rsidRPr="00D03B7A">
        <w:rPr>
          <w:rFonts w:ascii="Times New Roman" w:hAnsi="Times New Roman" w:cs="Times New Roman"/>
          <w:sz w:val="24"/>
          <w:szCs w:val="24"/>
        </w:rPr>
        <w:t xml:space="preserve">, obejmujących m.in. </w:t>
      </w:r>
      <w:r w:rsidRPr="00D03B7A">
        <w:rPr>
          <w:rFonts w:ascii="Times New Roman" w:hAnsi="Times New Roman" w:cs="Times New Roman"/>
          <w:sz w:val="24"/>
          <w:szCs w:val="24"/>
        </w:rPr>
        <w:t>płyty warstwowe</w:t>
      </w:r>
      <w:r w:rsidR="00F01858" w:rsidRPr="00D03B7A">
        <w:rPr>
          <w:rFonts w:ascii="Times New Roman" w:hAnsi="Times New Roman" w:cs="Times New Roman"/>
          <w:sz w:val="24"/>
          <w:szCs w:val="24"/>
        </w:rPr>
        <w:t xml:space="preserve"> w okładzinie stalowej, płyty termoizolacyjne TermPIR</w:t>
      </w:r>
      <w:r w:rsidRPr="00D03B7A">
        <w:rPr>
          <w:rFonts w:ascii="Times New Roman" w:hAnsi="Times New Roman" w:cs="Times New Roman"/>
          <w:sz w:val="24"/>
          <w:szCs w:val="24"/>
        </w:rPr>
        <w:t>;</w:t>
      </w:r>
    </w:p>
    <w:p w14:paraId="4E3F47EF" w14:textId="77777777"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że do zawarcia Umowy nie jest potrzebne uzyskanie przezeń jakichkolwiek zgód wewnątrzkorporacyjnych;</w:t>
      </w:r>
    </w:p>
    <w:p w14:paraId="6CB775F6" w14:textId="77777777"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że </w:t>
      </w:r>
      <w:r w:rsidRPr="00D03B7A">
        <w:rPr>
          <w:rFonts w:ascii="Times New Roman" w:eastAsia="Arial Unicode MS" w:hAnsi="Times New Roman" w:cs="Times New Roman"/>
          <w:snapToGrid w:val="0"/>
          <w:color w:val="000000"/>
          <w:sz w:val="24"/>
          <w:szCs w:val="24"/>
        </w:rPr>
        <w:t xml:space="preserve">na dzień zawarcia Umowy nie zostało wszczęte wobec niego postępowanie upadłościowe, restrukturyzacyjne, układowe ani żadne inne postępowanie związane z niewypłacalnością </w:t>
      </w:r>
      <w:r w:rsidR="0030482D" w:rsidRPr="00D03B7A">
        <w:rPr>
          <w:rFonts w:ascii="Times New Roman" w:hAnsi="Times New Roman" w:cs="Times New Roman"/>
          <w:spacing w:val="-3"/>
          <w:sz w:val="24"/>
          <w:szCs w:val="24"/>
        </w:rPr>
        <w:t>Sprzedawcy</w:t>
      </w:r>
      <w:r w:rsidRPr="00D03B7A">
        <w:rPr>
          <w:rFonts w:ascii="Times New Roman" w:eastAsia="Arial Unicode MS" w:hAnsi="Times New Roman" w:cs="Times New Roman"/>
          <w:snapToGrid w:val="0"/>
          <w:color w:val="000000"/>
          <w:sz w:val="24"/>
          <w:szCs w:val="24"/>
        </w:rPr>
        <w:t xml:space="preserve">, ani też nie istnieją wymienione w przepisach prawa właściwego dla </w:t>
      </w:r>
      <w:r w:rsidR="0030482D" w:rsidRPr="00D03B7A">
        <w:rPr>
          <w:rFonts w:ascii="Times New Roman" w:hAnsi="Times New Roman" w:cs="Times New Roman"/>
          <w:spacing w:val="-3"/>
          <w:sz w:val="24"/>
          <w:szCs w:val="24"/>
        </w:rPr>
        <w:t>Sprzedawcy</w:t>
      </w:r>
      <w:r w:rsidR="0030482D" w:rsidRPr="00D03B7A">
        <w:rPr>
          <w:rFonts w:ascii="Times New Roman" w:eastAsia="Arial Unicode MS" w:hAnsi="Times New Roman" w:cs="Times New Roman"/>
          <w:snapToGrid w:val="0"/>
          <w:color w:val="000000"/>
          <w:sz w:val="24"/>
          <w:szCs w:val="24"/>
        </w:rPr>
        <w:t xml:space="preserve"> </w:t>
      </w:r>
      <w:r w:rsidRPr="00D03B7A">
        <w:rPr>
          <w:rFonts w:ascii="Times New Roman" w:eastAsia="Arial Unicode MS" w:hAnsi="Times New Roman" w:cs="Times New Roman"/>
          <w:snapToGrid w:val="0"/>
          <w:color w:val="000000"/>
          <w:sz w:val="24"/>
          <w:szCs w:val="24"/>
        </w:rPr>
        <w:t xml:space="preserve">okoliczności uzasadniające złożenie wniosku o ogłoszenie upadłości lub wszczęcie podobnej procedury dotyczącej </w:t>
      </w:r>
      <w:r w:rsidR="0030482D" w:rsidRPr="00D03B7A">
        <w:rPr>
          <w:rFonts w:ascii="Times New Roman" w:hAnsi="Times New Roman" w:cs="Times New Roman"/>
          <w:spacing w:val="-3"/>
          <w:sz w:val="24"/>
          <w:szCs w:val="24"/>
        </w:rPr>
        <w:t>Sprzedawcy</w:t>
      </w:r>
      <w:r w:rsidRPr="00D03B7A">
        <w:rPr>
          <w:rFonts w:ascii="Times New Roman" w:eastAsia="Arial Unicode MS" w:hAnsi="Times New Roman" w:cs="Times New Roman"/>
          <w:snapToGrid w:val="0"/>
          <w:color w:val="000000"/>
          <w:sz w:val="24"/>
          <w:szCs w:val="24"/>
        </w:rPr>
        <w:t>;</w:t>
      </w:r>
    </w:p>
    <w:p w14:paraId="55354BE9" w14:textId="77777777"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eastAsia="Arial Unicode MS" w:hAnsi="Times New Roman" w:cs="Times New Roman"/>
          <w:snapToGrid w:val="0"/>
          <w:color w:val="000000"/>
          <w:sz w:val="24"/>
          <w:szCs w:val="24"/>
        </w:rPr>
        <w:t xml:space="preserve">że na dzień zawarcia Umowy nie została wszczęta procedura likwidacji </w:t>
      </w:r>
      <w:r w:rsidR="0030482D" w:rsidRPr="00D03B7A">
        <w:rPr>
          <w:rFonts w:ascii="Times New Roman" w:hAnsi="Times New Roman" w:cs="Times New Roman"/>
          <w:spacing w:val="-3"/>
          <w:sz w:val="24"/>
          <w:szCs w:val="24"/>
        </w:rPr>
        <w:t>Sprzedawcy</w:t>
      </w:r>
      <w:r w:rsidRPr="00D03B7A">
        <w:rPr>
          <w:rFonts w:ascii="Times New Roman" w:eastAsia="Arial Unicode MS" w:hAnsi="Times New Roman" w:cs="Times New Roman"/>
          <w:snapToGrid w:val="0"/>
          <w:color w:val="000000"/>
          <w:sz w:val="24"/>
          <w:szCs w:val="24"/>
        </w:rPr>
        <w:t xml:space="preserve">, jak też nie zachodzą okoliczności uzasadniające dokonanie likwidacji </w:t>
      </w:r>
      <w:r w:rsidR="0030482D" w:rsidRPr="00D03B7A">
        <w:rPr>
          <w:rFonts w:ascii="Times New Roman" w:hAnsi="Times New Roman" w:cs="Times New Roman"/>
          <w:spacing w:val="-3"/>
          <w:sz w:val="24"/>
          <w:szCs w:val="24"/>
        </w:rPr>
        <w:t>Sprzedawcy</w:t>
      </w:r>
      <w:r w:rsidRPr="00D03B7A">
        <w:rPr>
          <w:rFonts w:ascii="Times New Roman" w:eastAsia="Arial Unicode MS" w:hAnsi="Times New Roman" w:cs="Times New Roman"/>
          <w:snapToGrid w:val="0"/>
          <w:color w:val="000000"/>
          <w:sz w:val="24"/>
          <w:szCs w:val="24"/>
        </w:rPr>
        <w:t>;</w:t>
      </w:r>
    </w:p>
    <w:p w14:paraId="78AE190F" w14:textId="77777777"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eastAsia="Arial Unicode MS" w:hAnsi="Times New Roman" w:cs="Times New Roman"/>
          <w:snapToGrid w:val="0"/>
          <w:color w:val="000000"/>
          <w:sz w:val="24"/>
          <w:szCs w:val="24"/>
        </w:rPr>
        <w:t xml:space="preserve">że </w:t>
      </w:r>
      <w:r w:rsidRPr="00D03B7A">
        <w:rPr>
          <w:rFonts w:ascii="Times New Roman" w:hAnsi="Times New Roman" w:cs="Times New Roman"/>
          <w:sz w:val="24"/>
          <w:szCs w:val="24"/>
        </w:rPr>
        <w:t xml:space="preserve">według jego najlepszej wiedzy aktualnie nie jest prowadzone żadne postępowanie sądowe, arbitrażowe lub administracyjne, które mogłoby mieć negatywny wpływ na sytuację finansową </w:t>
      </w:r>
      <w:r w:rsidR="0030482D" w:rsidRPr="00D03B7A">
        <w:rPr>
          <w:rFonts w:ascii="Times New Roman" w:hAnsi="Times New Roman" w:cs="Times New Roman"/>
          <w:spacing w:val="-3"/>
          <w:sz w:val="24"/>
          <w:szCs w:val="24"/>
        </w:rPr>
        <w:t>Sprzedawcy</w:t>
      </w:r>
      <w:r w:rsidRPr="00D03B7A">
        <w:rPr>
          <w:rFonts w:ascii="Times New Roman" w:hAnsi="Times New Roman" w:cs="Times New Roman"/>
          <w:sz w:val="24"/>
          <w:szCs w:val="24"/>
        </w:rPr>
        <w:t>;</w:t>
      </w:r>
    </w:p>
    <w:p w14:paraId="4A045879" w14:textId="77777777" w:rsidR="00714816" w:rsidRPr="00D03B7A" w:rsidRDefault="00714816" w:rsidP="00BE6A1C">
      <w:pPr>
        <w:pStyle w:val="Akapitzlist"/>
        <w:numPr>
          <w:ilvl w:val="0"/>
          <w:numId w:val="7"/>
        </w:numPr>
        <w:tabs>
          <w:tab w:val="left" w:pos="0"/>
        </w:tabs>
        <w:suppressAutoHyphens/>
        <w:spacing w:after="0" w:line="240" w:lineRule="auto"/>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że przy zawarciu Umowy reprezentowany jest w sposób umożliwiający jej ważne i skuteczne zawarcie. </w:t>
      </w:r>
    </w:p>
    <w:p w14:paraId="23C2F5E5" w14:textId="77777777" w:rsidR="00714816" w:rsidRPr="00D03B7A" w:rsidRDefault="00714816" w:rsidP="00071E98">
      <w:pPr>
        <w:pStyle w:val="Akapitzlist"/>
        <w:widowControl w:val="0"/>
        <w:numPr>
          <w:ilvl w:val="1"/>
          <w:numId w:val="1"/>
        </w:numPr>
        <w:suppressAutoHyphens/>
        <w:autoSpaceDE w:val="0"/>
        <w:autoSpaceDN w:val="0"/>
        <w:spacing w:after="0" w:line="240" w:lineRule="auto"/>
        <w:ind w:left="567" w:hanging="567"/>
        <w:jc w:val="both"/>
        <w:textAlignment w:val="baseline"/>
        <w:rPr>
          <w:rFonts w:ascii="Times New Roman" w:hAnsi="Times New Roman" w:cs="Times New Roman"/>
          <w:sz w:val="24"/>
          <w:szCs w:val="24"/>
        </w:rPr>
      </w:pPr>
      <w:r w:rsidRPr="00D03B7A">
        <w:rPr>
          <w:rFonts w:ascii="Times New Roman" w:hAnsi="Times New Roman" w:cs="Times New Roman"/>
          <w:sz w:val="24"/>
          <w:szCs w:val="24"/>
        </w:rPr>
        <w:t xml:space="preserve">Zawierając i wykonując Umowę Strony bazują na prawdziwości, rzetelności i kompletności oświadczeń </w:t>
      </w:r>
      <w:r w:rsidR="00C05EC1" w:rsidRPr="00D03B7A">
        <w:rPr>
          <w:rFonts w:ascii="Times New Roman" w:hAnsi="Times New Roman" w:cs="Times New Roman"/>
          <w:sz w:val="24"/>
          <w:szCs w:val="24"/>
        </w:rPr>
        <w:t xml:space="preserve">i zapewnień </w:t>
      </w:r>
      <w:r w:rsidRPr="00D03B7A">
        <w:rPr>
          <w:rFonts w:ascii="Times New Roman" w:hAnsi="Times New Roman" w:cs="Times New Roman"/>
          <w:sz w:val="24"/>
          <w:szCs w:val="24"/>
        </w:rPr>
        <w:t xml:space="preserve">złożonych przez siebie w </w:t>
      </w:r>
      <w:r w:rsidR="00635E55" w:rsidRPr="00D03B7A">
        <w:rPr>
          <w:rFonts w:ascii="Times New Roman" w:hAnsi="Times New Roman" w:cs="Times New Roman"/>
          <w:sz w:val="24"/>
          <w:szCs w:val="24"/>
        </w:rPr>
        <w:t>pkt</w:t>
      </w:r>
      <w:r w:rsidRPr="00D03B7A">
        <w:rPr>
          <w:rFonts w:ascii="Times New Roman" w:hAnsi="Times New Roman" w:cs="Times New Roman"/>
          <w:sz w:val="24"/>
          <w:szCs w:val="24"/>
        </w:rPr>
        <w:t xml:space="preserve"> 3.1. oraz </w:t>
      </w:r>
      <w:r w:rsidR="00635E55" w:rsidRPr="00D03B7A">
        <w:rPr>
          <w:rFonts w:ascii="Times New Roman" w:hAnsi="Times New Roman" w:cs="Times New Roman"/>
          <w:sz w:val="24"/>
          <w:szCs w:val="24"/>
        </w:rPr>
        <w:t>pkt</w:t>
      </w:r>
      <w:r w:rsidRPr="00D03B7A">
        <w:rPr>
          <w:rFonts w:ascii="Times New Roman" w:hAnsi="Times New Roman" w:cs="Times New Roman"/>
          <w:sz w:val="24"/>
          <w:szCs w:val="24"/>
        </w:rPr>
        <w:t xml:space="preserve"> 3.2. </w:t>
      </w:r>
    </w:p>
    <w:p w14:paraId="0960272A" w14:textId="77777777" w:rsidR="00F532F8" w:rsidRPr="00D03B7A" w:rsidRDefault="00071E98" w:rsidP="00071E98">
      <w:pPr>
        <w:pStyle w:val="Akapitzlist"/>
        <w:widowControl w:val="0"/>
        <w:numPr>
          <w:ilvl w:val="1"/>
          <w:numId w:val="1"/>
        </w:numPr>
        <w:suppressAutoHyphens/>
        <w:autoSpaceDE w:val="0"/>
        <w:autoSpaceDN w:val="0"/>
        <w:spacing w:after="0" w:line="240" w:lineRule="auto"/>
        <w:ind w:left="567" w:hanging="567"/>
        <w:jc w:val="both"/>
        <w:textAlignment w:val="baseline"/>
        <w:rPr>
          <w:rFonts w:ascii="Times New Roman" w:hAnsi="Times New Roman" w:cs="Times New Roman"/>
          <w:sz w:val="24"/>
          <w:szCs w:val="24"/>
        </w:rPr>
      </w:pPr>
      <w:r w:rsidRPr="00D03B7A">
        <w:rPr>
          <w:rFonts w:ascii="Times New Roman" w:hAnsi="Times New Roman" w:cs="Times New Roman"/>
          <w:sz w:val="24"/>
          <w:szCs w:val="24"/>
        </w:rPr>
        <w:t xml:space="preserve">Gdyby </w:t>
      </w:r>
      <w:r w:rsidR="00714816" w:rsidRPr="00D03B7A">
        <w:rPr>
          <w:rFonts w:ascii="Times New Roman" w:hAnsi="Times New Roman" w:cs="Times New Roman"/>
          <w:sz w:val="24"/>
          <w:szCs w:val="24"/>
        </w:rPr>
        <w:t xml:space="preserve">którekolwiek z oświadczeń lub zapewnień Stron, o których mowa w </w:t>
      </w:r>
      <w:r w:rsidR="00635E55" w:rsidRPr="00D03B7A">
        <w:rPr>
          <w:rFonts w:ascii="Times New Roman" w:hAnsi="Times New Roman" w:cs="Times New Roman"/>
          <w:sz w:val="24"/>
          <w:szCs w:val="24"/>
        </w:rPr>
        <w:t>pkt</w:t>
      </w:r>
      <w:r w:rsidR="00714816" w:rsidRPr="00D03B7A">
        <w:rPr>
          <w:rFonts w:ascii="Times New Roman" w:hAnsi="Times New Roman" w:cs="Times New Roman"/>
          <w:sz w:val="24"/>
          <w:szCs w:val="24"/>
        </w:rPr>
        <w:t xml:space="preserve"> 3.1. oraz </w:t>
      </w:r>
      <w:r w:rsidR="00635E55" w:rsidRPr="00D03B7A">
        <w:rPr>
          <w:rFonts w:ascii="Times New Roman" w:hAnsi="Times New Roman" w:cs="Times New Roman"/>
          <w:sz w:val="24"/>
          <w:szCs w:val="24"/>
        </w:rPr>
        <w:t>pkt</w:t>
      </w:r>
      <w:r w:rsidR="00714816" w:rsidRPr="00D03B7A">
        <w:rPr>
          <w:rFonts w:ascii="Times New Roman" w:hAnsi="Times New Roman" w:cs="Times New Roman"/>
          <w:sz w:val="24"/>
          <w:szCs w:val="24"/>
        </w:rPr>
        <w:t xml:space="preserve"> 3.2., stało się nieaktualne, nieprawdziwe albo niekompletne, Strona której dotyczy takie nieaktualne, nieprawdziwe albo niekompletne oświadczenie albo zapewnienie zobowiązana jest poinformować o tym drugą Stronę niezwłocznie, nie p</w:t>
      </w:r>
      <w:r w:rsidR="00195C97" w:rsidRPr="00D03B7A">
        <w:rPr>
          <w:rFonts w:ascii="Times New Roman" w:hAnsi="Times New Roman" w:cs="Times New Roman"/>
          <w:sz w:val="24"/>
          <w:szCs w:val="24"/>
        </w:rPr>
        <w:t>óźniej jednak niż w terminie pięciu (5) D</w:t>
      </w:r>
      <w:r w:rsidR="00714816" w:rsidRPr="00D03B7A">
        <w:rPr>
          <w:rFonts w:ascii="Times New Roman" w:hAnsi="Times New Roman" w:cs="Times New Roman"/>
          <w:sz w:val="24"/>
          <w:szCs w:val="24"/>
        </w:rPr>
        <w:t xml:space="preserve">ni, składając jednocześnie aktualne, prawdziwe lub kompletne oświadczenie. </w:t>
      </w:r>
    </w:p>
    <w:p w14:paraId="48CB28FC" w14:textId="77777777" w:rsidR="00F532F8" w:rsidRPr="00D03B7A" w:rsidRDefault="00F532F8" w:rsidP="00071E98">
      <w:pPr>
        <w:pStyle w:val="Akapitzlist"/>
        <w:widowControl w:val="0"/>
        <w:numPr>
          <w:ilvl w:val="1"/>
          <w:numId w:val="1"/>
        </w:numPr>
        <w:suppressAutoHyphens/>
        <w:autoSpaceDE w:val="0"/>
        <w:autoSpaceDN w:val="0"/>
        <w:spacing w:after="0" w:line="240" w:lineRule="auto"/>
        <w:ind w:left="567" w:hanging="567"/>
        <w:jc w:val="both"/>
        <w:textAlignment w:val="baseline"/>
        <w:rPr>
          <w:rFonts w:ascii="Times New Roman" w:hAnsi="Times New Roman" w:cs="Times New Roman"/>
          <w:sz w:val="24"/>
          <w:szCs w:val="24"/>
        </w:rPr>
      </w:pPr>
      <w:r w:rsidRPr="00D03B7A">
        <w:rPr>
          <w:rFonts w:ascii="Times New Roman" w:hAnsi="Times New Roman" w:cs="Times New Roman"/>
          <w:sz w:val="24"/>
          <w:szCs w:val="24"/>
        </w:rPr>
        <w:t>Celem uniknięcia wątpliwości Strony zgodnie postanawiają, że:</w:t>
      </w:r>
    </w:p>
    <w:p w14:paraId="34F02443" w14:textId="77777777" w:rsidR="00F532F8" w:rsidRPr="00D03B7A" w:rsidRDefault="00F532F8" w:rsidP="00BE6A1C">
      <w:pPr>
        <w:pStyle w:val="Akapitzlist"/>
        <w:numPr>
          <w:ilvl w:val="0"/>
          <w:numId w:val="10"/>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 xml:space="preserve">wyłącznie </w:t>
      </w:r>
      <w:r w:rsidR="00F23AD5" w:rsidRPr="00D03B7A">
        <w:rPr>
          <w:rFonts w:ascii="Times New Roman" w:hAnsi="Times New Roman" w:cs="Times New Roman"/>
          <w:sz w:val="24"/>
          <w:szCs w:val="24"/>
        </w:rPr>
        <w:t>Sprzedawca</w:t>
      </w:r>
      <w:r w:rsidRPr="00D03B7A">
        <w:rPr>
          <w:rFonts w:ascii="Times New Roman" w:hAnsi="Times New Roman" w:cs="Times New Roman"/>
          <w:sz w:val="24"/>
          <w:szCs w:val="24"/>
        </w:rPr>
        <w:t xml:space="preserve">, wedle własnego uznania, </w:t>
      </w:r>
      <w:r w:rsidR="00C10F1C" w:rsidRPr="00D03B7A">
        <w:rPr>
          <w:rFonts w:ascii="Times New Roman" w:hAnsi="Times New Roman" w:cs="Times New Roman"/>
          <w:sz w:val="24"/>
          <w:szCs w:val="24"/>
        </w:rPr>
        <w:t>uprawniony będzie do ustalania C</w:t>
      </w:r>
      <w:r w:rsidRPr="00D03B7A">
        <w:rPr>
          <w:rFonts w:ascii="Times New Roman" w:hAnsi="Times New Roman" w:cs="Times New Roman"/>
          <w:sz w:val="24"/>
          <w:szCs w:val="24"/>
        </w:rPr>
        <w:t>en oferowanych Odbiorcy do zakupu Wyrobów;</w:t>
      </w:r>
    </w:p>
    <w:p w14:paraId="7BABFA93" w14:textId="77777777" w:rsidR="00F532F8" w:rsidRPr="00D03B7A" w:rsidRDefault="00F23AD5" w:rsidP="00BE6A1C">
      <w:pPr>
        <w:pStyle w:val="Akapitzlist"/>
        <w:numPr>
          <w:ilvl w:val="0"/>
          <w:numId w:val="10"/>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 xml:space="preserve">Sprzedawca </w:t>
      </w:r>
      <w:r w:rsidR="00F532F8" w:rsidRPr="00D03B7A">
        <w:rPr>
          <w:rFonts w:ascii="Times New Roman" w:hAnsi="Times New Roman" w:cs="Times New Roman"/>
          <w:sz w:val="24"/>
          <w:szCs w:val="24"/>
        </w:rPr>
        <w:t>jest uprawniony do dokonywania dowolnych zmian w swej ofercie, w szczególności do wprowadzania do niej nowych Wyrobów, usuwania z niej dotychczas oferowanych Wyrobów albo dokonywania modyfikacji cech oferowanych Wyrobów;</w:t>
      </w:r>
    </w:p>
    <w:p w14:paraId="0FB8CA3F" w14:textId="77777777" w:rsidR="00F532F8" w:rsidRPr="00D03B7A" w:rsidRDefault="00F23AD5" w:rsidP="00BE6A1C">
      <w:pPr>
        <w:pStyle w:val="Akapitzlist"/>
        <w:numPr>
          <w:ilvl w:val="0"/>
          <w:numId w:val="10"/>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 xml:space="preserve">Sprzedawca </w:t>
      </w:r>
      <w:r w:rsidR="00F532F8" w:rsidRPr="00D03B7A">
        <w:rPr>
          <w:rFonts w:ascii="Times New Roman" w:hAnsi="Times New Roman" w:cs="Times New Roman"/>
          <w:sz w:val="24"/>
          <w:szCs w:val="24"/>
        </w:rPr>
        <w:t xml:space="preserve">nie jest zobowiązany w okresie trwania Umowy do pozostawania w gotowości do sprzedania na rzecz Odbiorcy Wyrobów, czy też ich określonych ilości, </w:t>
      </w:r>
      <w:r w:rsidR="00F532F8" w:rsidRPr="00D03B7A">
        <w:rPr>
          <w:rFonts w:ascii="Times New Roman" w:hAnsi="Times New Roman" w:cs="Times New Roman"/>
          <w:sz w:val="24"/>
          <w:szCs w:val="24"/>
        </w:rPr>
        <w:lastRenderedPageBreak/>
        <w:t xml:space="preserve">i wyłącznie od </w:t>
      </w:r>
      <w:r w:rsidRPr="00D03B7A">
        <w:rPr>
          <w:rFonts w:ascii="Times New Roman" w:hAnsi="Times New Roman" w:cs="Times New Roman"/>
          <w:sz w:val="24"/>
          <w:szCs w:val="24"/>
        </w:rPr>
        <w:t xml:space="preserve">Sprzedawcy </w:t>
      </w:r>
      <w:r w:rsidR="00F532F8" w:rsidRPr="00D03B7A">
        <w:rPr>
          <w:rFonts w:ascii="Times New Roman" w:hAnsi="Times New Roman" w:cs="Times New Roman"/>
          <w:sz w:val="24"/>
          <w:szCs w:val="24"/>
        </w:rPr>
        <w:t xml:space="preserve">zależy, czy zawrze z Odbiorcą Umowę dotyczącą konkretnej partii Wyrobów. </w:t>
      </w:r>
    </w:p>
    <w:p w14:paraId="3F339BA4" w14:textId="77777777" w:rsidR="00F532F8" w:rsidRPr="00D03B7A" w:rsidRDefault="00F532F8" w:rsidP="00071E98">
      <w:pPr>
        <w:tabs>
          <w:tab w:val="left" w:pos="-720"/>
        </w:tabs>
        <w:suppressAutoHyphens/>
        <w:spacing w:after="0" w:line="240" w:lineRule="auto"/>
        <w:jc w:val="both"/>
        <w:rPr>
          <w:rFonts w:ascii="Times New Roman" w:hAnsi="Times New Roman" w:cs="Times New Roman"/>
          <w:b/>
          <w:spacing w:val="-3"/>
          <w:sz w:val="24"/>
          <w:szCs w:val="24"/>
        </w:rPr>
      </w:pPr>
    </w:p>
    <w:p w14:paraId="39E6CABB" w14:textId="77777777" w:rsidR="00714816" w:rsidRPr="00D03B7A" w:rsidRDefault="00F532F8" w:rsidP="00071E98">
      <w:pPr>
        <w:pStyle w:val="Akapitzlist"/>
        <w:numPr>
          <w:ilvl w:val="0"/>
          <w:numId w:val="1"/>
        </w:numPr>
        <w:tabs>
          <w:tab w:val="left" w:pos="-720"/>
        </w:tabs>
        <w:suppressAutoHyphens/>
        <w:spacing w:after="0" w:line="240" w:lineRule="auto"/>
        <w:ind w:left="567" w:hanging="567"/>
        <w:jc w:val="both"/>
        <w:outlineLvl w:val="0"/>
        <w:rPr>
          <w:rFonts w:ascii="Times New Roman" w:hAnsi="Times New Roman" w:cs="Times New Roman"/>
          <w:b/>
          <w:spacing w:val="-3"/>
          <w:sz w:val="24"/>
          <w:szCs w:val="24"/>
          <w:u w:val="single"/>
        </w:rPr>
      </w:pPr>
      <w:bookmarkStart w:id="3" w:name="_Toc452324709"/>
      <w:r w:rsidRPr="00D03B7A">
        <w:rPr>
          <w:rFonts w:ascii="Times New Roman" w:hAnsi="Times New Roman" w:cs="Times New Roman"/>
          <w:b/>
          <w:spacing w:val="-3"/>
          <w:sz w:val="24"/>
          <w:szCs w:val="24"/>
          <w:u w:val="single"/>
        </w:rPr>
        <w:t>Ogólne obowiązki Stron:</w:t>
      </w:r>
      <w:bookmarkEnd w:id="3"/>
    </w:p>
    <w:p w14:paraId="65FC2DD7" w14:textId="77777777" w:rsidR="00F532F8" w:rsidRPr="00D03B7A" w:rsidRDefault="00F532F8" w:rsidP="00071E98">
      <w:pPr>
        <w:pStyle w:val="Akapitzlist"/>
        <w:widowControl w:val="0"/>
        <w:numPr>
          <w:ilvl w:val="1"/>
          <w:numId w:val="1"/>
        </w:numPr>
        <w:tabs>
          <w:tab w:val="left" w:pos="-720"/>
        </w:tabs>
        <w:suppressAutoHyphens/>
        <w:spacing w:after="0" w:line="240" w:lineRule="auto"/>
        <w:ind w:left="567" w:hanging="567"/>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 xml:space="preserve">W związku z zawarcie Umowy do obowiązków </w:t>
      </w:r>
      <w:r w:rsidR="00F23AD5" w:rsidRPr="00D03B7A">
        <w:rPr>
          <w:rFonts w:ascii="Times New Roman" w:hAnsi="Times New Roman" w:cs="Times New Roman"/>
          <w:sz w:val="24"/>
          <w:szCs w:val="24"/>
        </w:rPr>
        <w:t xml:space="preserve">Sprzedawcy </w:t>
      </w:r>
      <w:r w:rsidRPr="00D03B7A">
        <w:rPr>
          <w:rFonts w:ascii="Times New Roman" w:hAnsi="Times New Roman" w:cs="Times New Roman"/>
          <w:spacing w:val="-3"/>
          <w:sz w:val="24"/>
          <w:szCs w:val="24"/>
        </w:rPr>
        <w:t>należy w szczególności:</w:t>
      </w:r>
    </w:p>
    <w:p w14:paraId="16777D01" w14:textId="77777777" w:rsidR="00F532F8" w:rsidRPr="00D03B7A" w:rsidRDefault="00F532F8" w:rsidP="00BE6A1C">
      <w:pPr>
        <w:pStyle w:val="Akapitzlist"/>
        <w:widowControl w:val="0"/>
        <w:numPr>
          <w:ilvl w:val="0"/>
          <w:numId w:val="11"/>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z w:val="24"/>
          <w:szCs w:val="24"/>
        </w:rPr>
        <w:t>wykonania Wyrobów z należytą starannością oraz zgodnie z zasadami przewidzianymi w Umowie i OWS;</w:t>
      </w:r>
    </w:p>
    <w:p w14:paraId="0103586C" w14:textId="77777777" w:rsidR="00F532F8" w:rsidRPr="00D03B7A" w:rsidRDefault="00F532F8" w:rsidP="00BE6A1C">
      <w:pPr>
        <w:pStyle w:val="Akapitzlist"/>
        <w:widowControl w:val="0"/>
        <w:numPr>
          <w:ilvl w:val="0"/>
          <w:numId w:val="11"/>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wydanie Wyrobów Odbiorcy; </w:t>
      </w:r>
    </w:p>
    <w:p w14:paraId="7863DE87" w14:textId="77777777" w:rsidR="00F532F8" w:rsidRPr="00D03B7A" w:rsidRDefault="00F532F8" w:rsidP="00BE6A1C">
      <w:pPr>
        <w:pStyle w:val="Akapitzlist"/>
        <w:widowControl w:val="0"/>
        <w:numPr>
          <w:ilvl w:val="0"/>
          <w:numId w:val="11"/>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rozpatrzenia prawidłowo złożonych i kompletnych </w:t>
      </w:r>
      <w:r w:rsidR="005458EA" w:rsidRPr="00D03B7A">
        <w:rPr>
          <w:rFonts w:ascii="Times New Roman" w:hAnsi="Times New Roman" w:cs="Times New Roman"/>
          <w:sz w:val="24"/>
          <w:szCs w:val="24"/>
        </w:rPr>
        <w:t>Zgłoszeń Reklamacyjnych</w:t>
      </w:r>
      <w:r w:rsidRPr="00D03B7A">
        <w:rPr>
          <w:rFonts w:ascii="Times New Roman" w:hAnsi="Times New Roman" w:cs="Times New Roman"/>
          <w:sz w:val="24"/>
          <w:szCs w:val="24"/>
        </w:rPr>
        <w:t>;</w:t>
      </w:r>
    </w:p>
    <w:p w14:paraId="2A5CE332" w14:textId="77777777" w:rsidR="00F532F8" w:rsidRPr="00D03B7A" w:rsidRDefault="00F532F8" w:rsidP="00BE6A1C">
      <w:pPr>
        <w:pStyle w:val="Akapitzlist"/>
        <w:widowControl w:val="0"/>
        <w:numPr>
          <w:ilvl w:val="0"/>
          <w:numId w:val="11"/>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z w:val="24"/>
          <w:szCs w:val="24"/>
        </w:rPr>
        <w:t xml:space="preserve">wykonanie – w razie uznania </w:t>
      </w:r>
      <w:r w:rsidR="007E37B3" w:rsidRPr="00D03B7A">
        <w:rPr>
          <w:rFonts w:ascii="Times New Roman" w:hAnsi="Times New Roman" w:cs="Times New Roman"/>
          <w:sz w:val="24"/>
          <w:szCs w:val="24"/>
        </w:rPr>
        <w:t>zasadności danego Zgłoszenia Reklamacyjnego</w:t>
      </w:r>
      <w:r w:rsidRPr="00D03B7A">
        <w:rPr>
          <w:rFonts w:ascii="Times New Roman" w:hAnsi="Times New Roman" w:cs="Times New Roman"/>
          <w:sz w:val="24"/>
          <w:szCs w:val="24"/>
        </w:rPr>
        <w:t xml:space="preserve"> – wynikających z udzielonej gwarancji świadczeń.</w:t>
      </w:r>
    </w:p>
    <w:p w14:paraId="4884C7CF" w14:textId="73864543" w:rsidR="00F532F8" w:rsidRPr="00D03B7A" w:rsidRDefault="00F532F8" w:rsidP="00071E98">
      <w:pPr>
        <w:pStyle w:val="Akapitzlist"/>
        <w:widowControl w:val="0"/>
        <w:numPr>
          <w:ilvl w:val="1"/>
          <w:numId w:val="1"/>
        </w:numPr>
        <w:tabs>
          <w:tab w:val="left" w:pos="-720"/>
        </w:tabs>
        <w:suppressAutoHyphens/>
        <w:spacing w:after="0" w:line="240" w:lineRule="auto"/>
        <w:ind w:left="567" w:hanging="567"/>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W związku z zawarcie</w:t>
      </w:r>
      <w:r w:rsidR="00EB032D" w:rsidRPr="00D03B7A">
        <w:rPr>
          <w:rFonts w:ascii="Times New Roman" w:hAnsi="Times New Roman" w:cs="Times New Roman"/>
          <w:spacing w:val="-3"/>
          <w:sz w:val="24"/>
          <w:szCs w:val="24"/>
        </w:rPr>
        <w:t>m</w:t>
      </w:r>
      <w:r w:rsidRPr="00D03B7A">
        <w:rPr>
          <w:rFonts w:ascii="Times New Roman" w:hAnsi="Times New Roman" w:cs="Times New Roman"/>
          <w:spacing w:val="-3"/>
          <w:sz w:val="24"/>
          <w:szCs w:val="24"/>
        </w:rPr>
        <w:t xml:space="preserve"> Umowy do obowiązków Odbiorcy należy w szczególności:</w:t>
      </w:r>
    </w:p>
    <w:p w14:paraId="28F23774" w14:textId="18538155" w:rsidR="00F532F8" w:rsidRPr="00D03B7A" w:rsidRDefault="00EC671B" w:rsidP="00BE6A1C">
      <w:pPr>
        <w:pStyle w:val="Akapitzlist"/>
        <w:widowControl w:val="0"/>
        <w:numPr>
          <w:ilvl w:val="0"/>
          <w:numId w:val="12"/>
        </w:numPr>
        <w:tabs>
          <w:tab w:val="left" w:pos="-720"/>
        </w:tabs>
        <w:suppressAutoHyphens/>
        <w:spacing w:after="0" w:line="240" w:lineRule="auto"/>
        <w:ind w:left="993" w:hanging="426"/>
        <w:jc w:val="both"/>
        <w:rPr>
          <w:rFonts w:ascii="Times New Roman" w:hAnsi="Times New Roman" w:cs="Times New Roman"/>
          <w:spacing w:val="-3"/>
          <w:sz w:val="24"/>
          <w:szCs w:val="24"/>
        </w:rPr>
      </w:pPr>
      <w:r>
        <w:rPr>
          <w:rFonts w:ascii="Times New Roman" w:hAnsi="Times New Roman" w:cs="Times New Roman"/>
          <w:sz w:val="24"/>
          <w:szCs w:val="24"/>
        </w:rPr>
        <w:t>z</w:t>
      </w:r>
      <w:r w:rsidR="00EB032D" w:rsidRPr="00D03B7A">
        <w:rPr>
          <w:rFonts w:ascii="Times New Roman" w:hAnsi="Times New Roman" w:cs="Times New Roman"/>
          <w:sz w:val="24"/>
          <w:szCs w:val="24"/>
        </w:rPr>
        <w:t>apłata</w:t>
      </w:r>
      <w:r w:rsidR="00F532F8" w:rsidRPr="00D03B7A">
        <w:rPr>
          <w:rFonts w:ascii="Times New Roman" w:hAnsi="Times New Roman" w:cs="Times New Roman"/>
          <w:sz w:val="24"/>
          <w:szCs w:val="24"/>
        </w:rPr>
        <w:t xml:space="preserve"> </w:t>
      </w:r>
      <w:r w:rsidR="00F40673" w:rsidRPr="00D03B7A">
        <w:rPr>
          <w:rFonts w:ascii="Times New Roman" w:hAnsi="Times New Roman" w:cs="Times New Roman"/>
          <w:sz w:val="24"/>
          <w:szCs w:val="24"/>
        </w:rPr>
        <w:t>Ceny w określonym U</w:t>
      </w:r>
      <w:r w:rsidR="00F532F8" w:rsidRPr="00D03B7A">
        <w:rPr>
          <w:rFonts w:ascii="Times New Roman" w:hAnsi="Times New Roman" w:cs="Times New Roman"/>
          <w:sz w:val="24"/>
          <w:szCs w:val="24"/>
        </w:rPr>
        <w:t>mową Terminie Płatności;</w:t>
      </w:r>
    </w:p>
    <w:p w14:paraId="6F461C27" w14:textId="77777777" w:rsidR="00F532F8" w:rsidRPr="00D03B7A" w:rsidRDefault="00F40673" w:rsidP="00BE6A1C">
      <w:pPr>
        <w:pStyle w:val="Akapitzlist"/>
        <w:widowControl w:val="0"/>
        <w:numPr>
          <w:ilvl w:val="0"/>
          <w:numId w:val="12"/>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odebranie wydawan</w:t>
      </w:r>
      <w:r w:rsidR="00FD3AFD" w:rsidRPr="00D03B7A">
        <w:rPr>
          <w:rFonts w:ascii="Times New Roman" w:hAnsi="Times New Roman" w:cs="Times New Roman"/>
          <w:spacing w:val="-3"/>
          <w:sz w:val="24"/>
          <w:szCs w:val="24"/>
        </w:rPr>
        <w:t>ych mu przez Sprzedawcę Wyrobów w Terminie Dostawy;</w:t>
      </w:r>
    </w:p>
    <w:p w14:paraId="6FB2FB27" w14:textId="77777777" w:rsidR="00F40673" w:rsidRPr="00D03B7A" w:rsidRDefault="00F40673" w:rsidP="00BE6A1C">
      <w:pPr>
        <w:pStyle w:val="Akapitzlist"/>
        <w:widowControl w:val="0"/>
        <w:numPr>
          <w:ilvl w:val="0"/>
          <w:numId w:val="12"/>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sprawdzenie wydanych mu Wyrobów pod kątem ich zgodności z Umową i OWS, w szczególności w zakresie ilości oraz jakości;</w:t>
      </w:r>
    </w:p>
    <w:p w14:paraId="4059F217" w14:textId="77777777" w:rsidR="00F40673" w:rsidRPr="00D03B7A" w:rsidRDefault="00F40673" w:rsidP="00BE6A1C">
      <w:pPr>
        <w:pStyle w:val="Akapitzlist"/>
        <w:widowControl w:val="0"/>
        <w:numPr>
          <w:ilvl w:val="0"/>
          <w:numId w:val="12"/>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zgłoszenie wszelkich Wad Wyrobów w terminach i na zasadach określonych w OWS;</w:t>
      </w:r>
    </w:p>
    <w:p w14:paraId="55A93DFC" w14:textId="6B700ABE" w:rsidR="00F40673" w:rsidRPr="00D03B7A" w:rsidRDefault="00F40673" w:rsidP="00BE6A1C">
      <w:pPr>
        <w:pStyle w:val="Akapitzlist"/>
        <w:widowControl w:val="0"/>
        <w:numPr>
          <w:ilvl w:val="0"/>
          <w:numId w:val="12"/>
        </w:numPr>
        <w:tabs>
          <w:tab w:val="left" w:pos="-720"/>
        </w:tabs>
        <w:suppressAutoHyphens/>
        <w:spacing w:after="0" w:line="240" w:lineRule="auto"/>
        <w:ind w:left="993" w:hanging="426"/>
        <w:jc w:val="both"/>
        <w:rPr>
          <w:rFonts w:ascii="Times New Roman" w:hAnsi="Times New Roman" w:cs="Times New Roman"/>
          <w:spacing w:val="-3"/>
          <w:sz w:val="24"/>
          <w:szCs w:val="24"/>
        </w:rPr>
      </w:pPr>
      <w:r w:rsidRPr="00D03B7A">
        <w:rPr>
          <w:rFonts w:ascii="Times New Roman" w:hAnsi="Times New Roman" w:cs="Times New Roman"/>
          <w:spacing w:val="-3"/>
          <w:sz w:val="24"/>
          <w:szCs w:val="24"/>
        </w:rPr>
        <w:t>umożliwienie Sprzedawcy weryfi</w:t>
      </w:r>
      <w:r w:rsidR="00216636" w:rsidRPr="00D03B7A">
        <w:rPr>
          <w:rFonts w:ascii="Times New Roman" w:hAnsi="Times New Roman" w:cs="Times New Roman"/>
          <w:spacing w:val="-3"/>
          <w:sz w:val="24"/>
          <w:szCs w:val="24"/>
        </w:rPr>
        <w:t>kacji Zgłoszenia Reklamacyjnego</w:t>
      </w:r>
      <w:r w:rsidR="00A063D8" w:rsidRPr="00D03B7A">
        <w:rPr>
          <w:rFonts w:ascii="Times New Roman" w:hAnsi="Times New Roman" w:cs="Times New Roman"/>
          <w:spacing w:val="-3"/>
          <w:sz w:val="24"/>
          <w:szCs w:val="24"/>
        </w:rPr>
        <w:t>, w szczególności udostępnienie Sprzedawcy objętych Zgłoszeniem Reklamacyjnym Wyrobów, w tym w miejscu ich zamontowania</w:t>
      </w:r>
      <w:r w:rsidR="00216636" w:rsidRPr="00D03B7A">
        <w:rPr>
          <w:rFonts w:ascii="Times New Roman" w:hAnsi="Times New Roman" w:cs="Times New Roman"/>
          <w:spacing w:val="-3"/>
          <w:sz w:val="24"/>
          <w:szCs w:val="24"/>
        </w:rPr>
        <w:t>.</w:t>
      </w:r>
    </w:p>
    <w:p w14:paraId="58BBE063" w14:textId="77777777" w:rsidR="00F532F8" w:rsidRPr="00D03B7A" w:rsidRDefault="00F532F8" w:rsidP="00071E98">
      <w:pPr>
        <w:widowControl w:val="0"/>
        <w:tabs>
          <w:tab w:val="left" w:pos="-720"/>
        </w:tabs>
        <w:suppressAutoHyphens/>
        <w:spacing w:after="0" w:line="240" w:lineRule="auto"/>
        <w:jc w:val="both"/>
        <w:rPr>
          <w:rFonts w:ascii="Times New Roman" w:hAnsi="Times New Roman" w:cs="Times New Roman"/>
          <w:sz w:val="24"/>
          <w:szCs w:val="24"/>
        </w:rPr>
      </w:pPr>
    </w:p>
    <w:p w14:paraId="3A9C08C3" w14:textId="77777777" w:rsidR="00216636" w:rsidRPr="00D03B7A" w:rsidRDefault="00216636" w:rsidP="00071E98">
      <w:pPr>
        <w:pStyle w:val="Akapitzlist"/>
        <w:widowControl w:val="0"/>
        <w:numPr>
          <w:ilvl w:val="0"/>
          <w:numId w:val="1"/>
        </w:numPr>
        <w:tabs>
          <w:tab w:val="left" w:pos="-720"/>
        </w:tabs>
        <w:suppressAutoHyphens/>
        <w:spacing w:after="0" w:line="240" w:lineRule="auto"/>
        <w:ind w:left="567" w:hanging="567"/>
        <w:jc w:val="both"/>
        <w:outlineLvl w:val="0"/>
        <w:rPr>
          <w:rFonts w:ascii="Times New Roman" w:hAnsi="Times New Roman" w:cs="Times New Roman"/>
          <w:b/>
          <w:sz w:val="24"/>
          <w:szCs w:val="24"/>
          <w:u w:val="single"/>
        </w:rPr>
      </w:pPr>
      <w:bookmarkStart w:id="4" w:name="_Toc452324710"/>
      <w:r w:rsidRPr="00D03B7A">
        <w:rPr>
          <w:rFonts w:ascii="Times New Roman" w:hAnsi="Times New Roman" w:cs="Times New Roman"/>
          <w:b/>
          <w:sz w:val="24"/>
          <w:szCs w:val="24"/>
          <w:u w:val="single"/>
        </w:rPr>
        <w:t>Materiały promocyjne:</w:t>
      </w:r>
      <w:bookmarkEnd w:id="4"/>
    </w:p>
    <w:p w14:paraId="0F08EFAB" w14:textId="77777777" w:rsidR="00216636" w:rsidRPr="00D03B7A" w:rsidRDefault="00216636" w:rsidP="00071E98">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Wszelkie informacje zamieszczane w katalogach, broszurach, ulotkach, na stronach internetowych Sprzedawcy, jak również upubliczniane albo udostępniane w jakikolwiek inny sposób nie stanowią ofert w rozumieniu art. 66 § 1 polskiego kodeksu cywilnego, chyba że zostało w nich wyraźnie i wprost wskazane, że dany materiał stanowi ofertę w rozumieniu art. 66 § 1 polskiego kodeksu cywilnego. </w:t>
      </w:r>
    </w:p>
    <w:p w14:paraId="64DF29E4" w14:textId="77777777" w:rsidR="00216636" w:rsidRPr="00D03B7A" w:rsidRDefault="00216636" w:rsidP="00071E98">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Wszelkie wzory, wzorniki, próbki lub podobne materiały mają charakter wyłącznie poglądowy i mogą nie przedstawiać danego Wyrobu w takiej postaci, w jakiej jest on oferowany do sprzedaży przez Sprzedawcę. </w:t>
      </w:r>
    </w:p>
    <w:p w14:paraId="60570790" w14:textId="77777777" w:rsidR="00216636" w:rsidRPr="00D03B7A" w:rsidRDefault="00216636" w:rsidP="00071E98">
      <w:pPr>
        <w:widowControl w:val="0"/>
        <w:tabs>
          <w:tab w:val="left" w:pos="-720"/>
        </w:tabs>
        <w:suppressAutoHyphens/>
        <w:spacing w:after="0" w:line="240" w:lineRule="auto"/>
        <w:jc w:val="both"/>
        <w:rPr>
          <w:rFonts w:ascii="Times New Roman" w:hAnsi="Times New Roman" w:cs="Times New Roman"/>
          <w:sz w:val="24"/>
          <w:szCs w:val="24"/>
        </w:rPr>
      </w:pPr>
    </w:p>
    <w:p w14:paraId="05CA0332" w14:textId="77777777" w:rsidR="00216636" w:rsidRPr="00D03B7A" w:rsidRDefault="00216636" w:rsidP="00071E98">
      <w:pPr>
        <w:pStyle w:val="Akapitzlist"/>
        <w:numPr>
          <w:ilvl w:val="0"/>
          <w:numId w:val="1"/>
        </w:numPr>
        <w:spacing w:after="0" w:line="240" w:lineRule="auto"/>
        <w:ind w:left="567" w:hanging="567"/>
        <w:outlineLvl w:val="0"/>
        <w:rPr>
          <w:rFonts w:ascii="Times New Roman" w:hAnsi="Times New Roman" w:cs="Times New Roman"/>
          <w:b/>
          <w:sz w:val="24"/>
          <w:szCs w:val="24"/>
          <w:u w:val="single"/>
        </w:rPr>
      </w:pPr>
      <w:bookmarkStart w:id="5" w:name="_Toc452324711"/>
      <w:r w:rsidRPr="00D03B7A">
        <w:rPr>
          <w:rFonts w:ascii="Times New Roman" w:hAnsi="Times New Roman" w:cs="Times New Roman"/>
          <w:b/>
          <w:sz w:val="24"/>
          <w:szCs w:val="24"/>
          <w:u w:val="single"/>
        </w:rPr>
        <w:t>Procedura zawierania Umów:</w:t>
      </w:r>
      <w:bookmarkEnd w:id="5"/>
    </w:p>
    <w:p w14:paraId="31E94D83" w14:textId="77777777" w:rsidR="00216636"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Odbiorca uprawniony będzie do składania Sprzedawcy zamówień na wytwarzane przez Sprzedawcę Wyroby, zgodnie z poniższą procedurą:</w:t>
      </w:r>
    </w:p>
    <w:p w14:paraId="5E4F64D8" w14:textId="77777777" w:rsidR="00216636" w:rsidRPr="00D03B7A" w:rsidRDefault="00216636" w:rsidP="00BE6A1C">
      <w:pPr>
        <w:pStyle w:val="Akapitzlist"/>
        <w:numPr>
          <w:ilvl w:val="0"/>
          <w:numId w:val="14"/>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Odbiorca uprawiony jest do składania Sprzedawcy Za</w:t>
      </w:r>
      <w:r w:rsidR="00582A2A" w:rsidRPr="00D03B7A">
        <w:rPr>
          <w:rFonts w:ascii="Times New Roman" w:hAnsi="Times New Roman" w:cs="Times New Roman"/>
          <w:sz w:val="24"/>
          <w:szCs w:val="24"/>
        </w:rPr>
        <w:t>pytań Sprzedażowych. Zapytanie S</w:t>
      </w:r>
      <w:r w:rsidRPr="00D03B7A">
        <w:rPr>
          <w:rFonts w:ascii="Times New Roman" w:hAnsi="Times New Roman" w:cs="Times New Roman"/>
          <w:sz w:val="24"/>
          <w:szCs w:val="24"/>
        </w:rPr>
        <w:t>przedażowe winno określać co najmniej:</w:t>
      </w:r>
    </w:p>
    <w:p w14:paraId="26DC8C89" w14:textId="77777777" w:rsidR="00216636" w:rsidRPr="00D03B7A" w:rsidRDefault="00216636" w:rsidP="00BE6A1C">
      <w:pPr>
        <w:pStyle w:val="Akapitzlist"/>
        <w:numPr>
          <w:ilvl w:val="0"/>
          <w:numId w:val="15"/>
        </w:numPr>
        <w:spacing w:after="0" w:line="240" w:lineRule="auto"/>
        <w:ind w:left="1418" w:hanging="425"/>
        <w:jc w:val="both"/>
        <w:rPr>
          <w:rFonts w:ascii="Times New Roman" w:hAnsi="Times New Roman" w:cs="Times New Roman"/>
          <w:sz w:val="24"/>
          <w:szCs w:val="24"/>
        </w:rPr>
      </w:pPr>
      <w:r w:rsidRPr="00D03B7A">
        <w:rPr>
          <w:rFonts w:ascii="Times New Roman" w:hAnsi="Times New Roman" w:cs="Times New Roman"/>
          <w:sz w:val="24"/>
          <w:szCs w:val="24"/>
        </w:rPr>
        <w:t>rodzaj Wyrobu, których chciałby nabyć Odbiorca;</w:t>
      </w:r>
    </w:p>
    <w:p w14:paraId="760823FB" w14:textId="77777777" w:rsidR="00216636" w:rsidRPr="00D03B7A" w:rsidRDefault="00584E8D" w:rsidP="00BE6A1C">
      <w:pPr>
        <w:pStyle w:val="Akapitzlist"/>
        <w:numPr>
          <w:ilvl w:val="0"/>
          <w:numId w:val="15"/>
        </w:numPr>
        <w:spacing w:after="0" w:line="240" w:lineRule="auto"/>
        <w:ind w:left="1418" w:hanging="425"/>
        <w:jc w:val="both"/>
        <w:rPr>
          <w:rFonts w:ascii="Times New Roman" w:hAnsi="Times New Roman" w:cs="Times New Roman"/>
          <w:sz w:val="24"/>
          <w:szCs w:val="24"/>
        </w:rPr>
      </w:pPr>
      <w:r w:rsidRPr="00D03B7A">
        <w:rPr>
          <w:rFonts w:ascii="Times New Roman" w:hAnsi="Times New Roman" w:cs="Times New Roman"/>
          <w:sz w:val="24"/>
          <w:szCs w:val="24"/>
        </w:rPr>
        <w:t>wymiary Wyrobu</w:t>
      </w:r>
      <w:r w:rsidR="00216636" w:rsidRPr="00D03B7A">
        <w:rPr>
          <w:rFonts w:ascii="Times New Roman" w:hAnsi="Times New Roman" w:cs="Times New Roman"/>
          <w:sz w:val="24"/>
          <w:szCs w:val="24"/>
        </w:rPr>
        <w:t>, któr</w:t>
      </w:r>
      <w:r w:rsidRPr="00D03B7A">
        <w:rPr>
          <w:rFonts w:ascii="Times New Roman" w:hAnsi="Times New Roman" w:cs="Times New Roman"/>
          <w:sz w:val="24"/>
          <w:szCs w:val="24"/>
        </w:rPr>
        <w:t>y</w:t>
      </w:r>
      <w:r w:rsidR="00216636" w:rsidRPr="00D03B7A">
        <w:rPr>
          <w:rFonts w:ascii="Times New Roman" w:hAnsi="Times New Roman" w:cs="Times New Roman"/>
          <w:sz w:val="24"/>
          <w:szCs w:val="24"/>
        </w:rPr>
        <w:t xml:space="preserve"> chciałby nabyć Odbiorca;</w:t>
      </w:r>
    </w:p>
    <w:p w14:paraId="31594793" w14:textId="77777777" w:rsidR="00216636" w:rsidRPr="00D03B7A" w:rsidRDefault="00584E8D" w:rsidP="00BE6A1C">
      <w:pPr>
        <w:pStyle w:val="Akapitzlist"/>
        <w:numPr>
          <w:ilvl w:val="0"/>
          <w:numId w:val="15"/>
        </w:numPr>
        <w:spacing w:after="0" w:line="240" w:lineRule="auto"/>
        <w:ind w:left="1418" w:hanging="425"/>
        <w:jc w:val="both"/>
        <w:rPr>
          <w:rFonts w:ascii="Times New Roman" w:hAnsi="Times New Roman" w:cs="Times New Roman"/>
          <w:sz w:val="24"/>
          <w:szCs w:val="24"/>
        </w:rPr>
      </w:pPr>
      <w:r w:rsidRPr="00D03B7A">
        <w:rPr>
          <w:rFonts w:ascii="Times New Roman" w:hAnsi="Times New Roman" w:cs="Times New Roman"/>
          <w:sz w:val="24"/>
          <w:szCs w:val="24"/>
        </w:rPr>
        <w:t>ilość Wyrobu, który</w:t>
      </w:r>
      <w:r w:rsidR="00216636" w:rsidRPr="00D03B7A">
        <w:rPr>
          <w:rFonts w:ascii="Times New Roman" w:hAnsi="Times New Roman" w:cs="Times New Roman"/>
          <w:sz w:val="24"/>
          <w:szCs w:val="24"/>
        </w:rPr>
        <w:t xml:space="preserve"> chciałby nabyć Odbiorca;</w:t>
      </w:r>
    </w:p>
    <w:p w14:paraId="2105C25D" w14:textId="0ABB25AA" w:rsidR="0074536E" w:rsidRPr="00D03B7A" w:rsidRDefault="0074536E" w:rsidP="00BE6A1C">
      <w:pPr>
        <w:pStyle w:val="Akapitzlist"/>
        <w:numPr>
          <w:ilvl w:val="0"/>
          <w:numId w:val="15"/>
        </w:numPr>
        <w:spacing w:after="0" w:line="240" w:lineRule="auto"/>
        <w:ind w:left="1418" w:hanging="425"/>
        <w:jc w:val="both"/>
        <w:rPr>
          <w:rFonts w:ascii="Times New Roman" w:hAnsi="Times New Roman" w:cs="Times New Roman"/>
          <w:sz w:val="24"/>
          <w:szCs w:val="24"/>
        </w:rPr>
      </w:pPr>
      <w:r w:rsidRPr="00D03B7A">
        <w:rPr>
          <w:rFonts w:ascii="Times New Roman" w:hAnsi="Times New Roman" w:cs="Times New Roman"/>
          <w:sz w:val="24"/>
          <w:szCs w:val="24"/>
        </w:rPr>
        <w:t xml:space="preserve">parametry Wyboru </w:t>
      </w:r>
      <w:r w:rsidR="009F3AC9" w:rsidRPr="00D03B7A">
        <w:rPr>
          <w:rFonts w:ascii="Times New Roman" w:hAnsi="Times New Roman" w:cs="Times New Roman"/>
          <w:sz w:val="24"/>
          <w:szCs w:val="24"/>
        </w:rPr>
        <w:t>takie jak</w:t>
      </w:r>
      <w:r w:rsidR="009E6E72" w:rsidRPr="00D03B7A">
        <w:rPr>
          <w:rFonts w:ascii="Times New Roman" w:hAnsi="Times New Roman" w:cs="Times New Roman"/>
          <w:sz w:val="24"/>
          <w:szCs w:val="24"/>
        </w:rPr>
        <w:t xml:space="preserve"> grubość,</w:t>
      </w:r>
      <w:r w:rsidRPr="00D03B7A">
        <w:rPr>
          <w:rFonts w:ascii="Times New Roman" w:hAnsi="Times New Roman" w:cs="Times New Roman"/>
          <w:sz w:val="24"/>
          <w:szCs w:val="24"/>
        </w:rPr>
        <w:t xml:space="preserve"> </w:t>
      </w:r>
      <w:r w:rsidR="009E6E72" w:rsidRPr="00D03B7A">
        <w:rPr>
          <w:rFonts w:ascii="Times New Roman" w:hAnsi="Times New Roman" w:cs="Times New Roman"/>
          <w:sz w:val="24"/>
          <w:szCs w:val="24"/>
        </w:rPr>
        <w:t>kolor RAL, profil, szerokość, powłoka, frez</w:t>
      </w:r>
      <w:r w:rsidR="00E35A1D" w:rsidRPr="00D03B7A">
        <w:rPr>
          <w:rFonts w:ascii="Times New Roman" w:hAnsi="Times New Roman" w:cs="Times New Roman"/>
          <w:sz w:val="24"/>
          <w:szCs w:val="24"/>
        </w:rPr>
        <w:t>;</w:t>
      </w:r>
      <w:r w:rsidR="009E6E72" w:rsidRPr="00D03B7A">
        <w:rPr>
          <w:rFonts w:ascii="Times New Roman" w:hAnsi="Times New Roman" w:cs="Times New Roman"/>
          <w:sz w:val="24"/>
          <w:szCs w:val="24"/>
        </w:rPr>
        <w:t xml:space="preserve">   </w:t>
      </w:r>
    </w:p>
    <w:p w14:paraId="798CD8B8" w14:textId="48A0B277" w:rsidR="007B60DD" w:rsidRPr="00D03B7A" w:rsidRDefault="00E35A1D" w:rsidP="00BE6A1C">
      <w:pPr>
        <w:pStyle w:val="Akapitzlist"/>
        <w:numPr>
          <w:ilvl w:val="0"/>
          <w:numId w:val="15"/>
        </w:numPr>
        <w:spacing w:after="0" w:line="240" w:lineRule="auto"/>
        <w:ind w:left="1418" w:hanging="425"/>
        <w:jc w:val="both"/>
        <w:rPr>
          <w:rFonts w:ascii="Times New Roman" w:hAnsi="Times New Roman" w:cs="Times New Roman"/>
          <w:sz w:val="24"/>
          <w:szCs w:val="24"/>
        </w:rPr>
      </w:pPr>
      <w:r w:rsidRPr="00D03B7A">
        <w:rPr>
          <w:rFonts w:ascii="Times New Roman" w:hAnsi="Times New Roman" w:cs="Times New Roman"/>
          <w:sz w:val="24"/>
          <w:szCs w:val="24"/>
        </w:rPr>
        <w:t>m</w:t>
      </w:r>
      <w:r w:rsidR="007B60DD" w:rsidRPr="00D03B7A">
        <w:rPr>
          <w:rFonts w:ascii="Times New Roman" w:hAnsi="Times New Roman" w:cs="Times New Roman"/>
          <w:sz w:val="24"/>
          <w:szCs w:val="24"/>
        </w:rPr>
        <w:t xml:space="preserve">iejsce dostawy (wraz z kodem </w:t>
      </w:r>
      <w:r w:rsidRPr="00D03B7A">
        <w:rPr>
          <w:rFonts w:ascii="Times New Roman" w:hAnsi="Times New Roman" w:cs="Times New Roman"/>
          <w:sz w:val="24"/>
          <w:szCs w:val="24"/>
        </w:rPr>
        <w:t xml:space="preserve">pocztowym) oraz oczekiwaną </w:t>
      </w:r>
      <w:r w:rsidR="007B60DD" w:rsidRPr="00D03B7A">
        <w:rPr>
          <w:rFonts w:ascii="Times New Roman" w:hAnsi="Times New Roman" w:cs="Times New Roman"/>
          <w:sz w:val="24"/>
          <w:szCs w:val="24"/>
        </w:rPr>
        <w:t>datę dostawy</w:t>
      </w:r>
      <w:r w:rsidRPr="00D03B7A">
        <w:rPr>
          <w:rFonts w:ascii="Times New Roman" w:hAnsi="Times New Roman" w:cs="Times New Roman"/>
          <w:sz w:val="24"/>
          <w:szCs w:val="24"/>
        </w:rPr>
        <w:t>.</w:t>
      </w:r>
    </w:p>
    <w:p w14:paraId="491BA1C0" w14:textId="77777777" w:rsidR="00216636" w:rsidRPr="00D03B7A" w:rsidRDefault="00216636" w:rsidP="00BE6A1C">
      <w:pPr>
        <w:pStyle w:val="Akapitzlist"/>
        <w:numPr>
          <w:ilvl w:val="0"/>
          <w:numId w:val="14"/>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po otrzymaniu Zapytania Sprzedażowego Sprzedawca dokona weryfikacji możliwości spr</w:t>
      </w:r>
      <w:r w:rsidR="00584E8D" w:rsidRPr="00D03B7A">
        <w:rPr>
          <w:rFonts w:ascii="Times New Roman" w:hAnsi="Times New Roman" w:cs="Times New Roman"/>
          <w:sz w:val="24"/>
          <w:szCs w:val="24"/>
        </w:rPr>
        <w:t>zedaży na rzecz Odbiorcy Wyrobu</w:t>
      </w:r>
      <w:r w:rsidRPr="00D03B7A">
        <w:rPr>
          <w:rFonts w:ascii="Times New Roman" w:hAnsi="Times New Roman" w:cs="Times New Roman"/>
          <w:sz w:val="24"/>
          <w:szCs w:val="24"/>
        </w:rPr>
        <w:t xml:space="preserve"> o parametrach i w ilości określonych w Zapytaniu Sprzedażowym i poinformuje o możliwości </w:t>
      </w:r>
      <w:r w:rsidR="00584E8D" w:rsidRPr="00D03B7A">
        <w:rPr>
          <w:rFonts w:ascii="Times New Roman" w:hAnsi="Times New Roman" w:cs="Times New Roman"/>
          <w:sz w:val="24"/>
          <w:szCs w:val="24"/>
        </w:rPr>
        <w:t>jego</w:t>
      </w:r>
      <w:r w:rsidRPr="00D03B7A">
        <w:rPr>
          <w:rFonts w:ascii="Times New Roman" w:hAnsi="Times New Roman" w:cs="Times New Roman"/>
          <w:sz w:val="24"/>
          <w:szCs w:val="24"/>
        </w:rPr>
        <w:t xml:space="preserve"> sprzedaży Odbiorcy przekazując mu Zaproszenie do Złożenia Oferty. Zaproszenie do Złożenia Oferty stanowi skierowane przez Sprzedawcę do Odbiorcy zaproszenie do złożenia przez Odbiorcę Sprzedawcy oferty w rozumieniu art. 66 § 1 polskiego kodeksu cywilnego, w której Odbiorca zaoferuje Sprzedawcy nabycie od Sprzedawcy Wyrobów o parametrach i za Cenę określone w Zaproszeniu do Złożenia Oferty. </w:t>
      </w:r>
    </w:p>
    <w:p w14:paraId="44192A4D" w14:textId="77777777" w:rsidR="00216636" w:rsidRPr="00D03B7A" w:rsidRDefault="00216636" w:rsidP="00BE6A1C">
      <w:pPr>
        <w:pStyle w:val="Akapitzlist"/>
        <w:numPr>
          <w:ilvl w:val="0"/>
          <w:numId w:val="14"/>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lastRenderedPageBreak/>
        <w:t xml:space="preserve">Termin Związania Ofertą wynosi czternaście (14) Dni. </w:t>
      </w:r>
    </w:p>
    <w:p w14:paraId="1478A6DD" w14:textId="77777777" w:rsidR="00216636"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Celem uniknięcia wątpliwości Strony zgodnie postanawiają, że dostarczenie przez Odbiorcę Sprzedawcy Oferty stanowi skierowanie przez Odbiorcę do Sprzedawcy oferty (w rozumieniu art. 66 § 1 polskiego kodeksu cywilnego) nabycia przez Odbiorcę wskazanych w Zaproszeniu do Składania Ofert Wyrobów za wskazaną tam Cenę, z Terminem Związania wynoszącym czternaście (14) Dni od dnia otrzymania Oferty przez Sprzedawcę.</w:t>
      </w:r>
    </w:p>
    <w:p w14:paraId="73A62C6C" w14:textId="77777777" w:rsidR="00216636"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W razie doręczenia Odbiorcy w Terminie Związania oświadczenia Sprzedawcy o przyjęciu Oferty do realizacji, pomiędzy Stronami dochodzić będzie do skutku umowa sprzedaży albo dostawy Wyrobów na warunkach określonych w Zaproszeniu do Składania Ofert. </w:t>
      </w:r>
    </w:p>
    <w:p w14:paraId="490317A8" w14:textId="77777777" w:rsidR="00216636" w:rsidRPr="00D03B7A" w:rsidRDefault="00216636" w:rsidP="00071E98">
      <w:pPr>
        <w:spacing w:after="0" w:line="240" w:lineRule="auto"/>
        <w:rPr>
          <w:rFonts w:ascii="Times New Roman" w:hAnsi="Times New Roman" w:cs="Times New Roman"/>
          <w:b/>
          <w:sz w:val="24"/>
          <w:szCs w:val="24"/>
        </w:rPr>
      </w:pPr>
    </w:p>
    <w:p w14:paraId="16AF5B94" w14:textId="77777777" w:rsidR="00216636" w:rsidRPr="00D03B7A" w:rsidRDefault="00216636" w:rsidP="00071E98">
      <w:pPr>
        <w:pStyle w:val="Akapitzlist"/>
        <w:numPr>
          <w:ilvl w:val="0"/>
          <w:numId w:val="1"/>
        </w:numPr>
        <w:spacing w:after="0" w:line="240" w:lineRule="auto"/>
        <w:ind w:left="567" w:hanging="567"/>
        <w:jc w:val="both"/>
        <w:outlineLvl w:val="0"/>
        <w:rPr>
          <w:rFonts w:ascii="Times New Roman" w:hAnsi="Times New Roman" w:cs="Times New Roman"/>
          <w:b/>
          <w:sz w:val="24"/>
          <w:szCs w:val="24"/>
        </w:rPr>
      </w:pPr>
      <w:bookmarkStart w:id="6" w:name="_Toc452324712"/>
      <w:r w:rsidRPr="00D03B7A">
        <w:rPr>
          <w:rFonts w:ascii="Times New Roman" w:hAnsi="Times New Roman" w:cs="Times New Roman"/>
          <w:b/>
          <w:sz w:val="24"/>
          <w:szCs w:val="24"/>
          <w:u w:val="single"/>
        </w:rPr>
        <w:t>Wydanie Wyrobów; dostawa</w:t>
      </w:r>
      <w:r w:rsidRPr="00D03B7A">
        <w:rPr>
          <w:rFonts w:ascii="Times New Roman" w:hAnsi="Times New Roman" w:cs="Times New Roman"/>
          <w:b/>
          <w:sz w:val="24"/>
          <w:szCs w:val="24"/>
        </w:rPr>
        <w:t>:</w:t>
      </w:r>
      <w:bookmarkEnd w:id="6"/>
    </w:p>
    <w:p w14:paraId="6059048C" w14:textId="77777777" w:rsidR="00216636" w:rsidRPr="00D03B7A" w:rsidRDefault="00216636" w:rsidP="00071E98">
      <w:pPr>
        <w:pStyle w:val="Akapitzlist"/>
        <w:numPr>
          <w:ilvl w:val="1"/>
          <w:numId w:val="1"/>
        </w:numPr>
        <w:spacing w:after="0" w:line="240" w:lineRule="auto"/>
        <w:ind w:left="567" w:hanging="567"/>
        <w:jc w:val="both"/>
        <w:rPr>
          <w:rFonts w:ascii="Times New Roman" w:hAnsi="Times New Roman" w:cs="Times New Roman"/>
          <w:b/>
          <w:sz w:val="24"/>
          <w:szCs w:val="24"/>
        </w:rPr>
      </w:pPr>
      <w:r w:rsidRPr="00D03B7A">
        <w:rPr>
          <w:rFonts w:ascii="Times New Roman" w:hAnsi="Times New Roman" w:cs="Times New Roman"/>
          <w:sz w:val="24"/>
          <w:szCs w:val="24"/>
        </w:rPr>
        <w:t>Wydanie Wyrobów następować będzie w miejscu wskazanym w Umowie, z tym że:</w:t>
      </w:r>
    </w:p>
    <w:p w14:paraId="52104926" w14:textId="4FD6A1C8" w:rsidR="003952E0" w:rsidRPr="00D03B7A" w:rsidRDefault="00216636" w:rsidP="00BE6A1C">
      <w:pPr>
        <w:pStyle w:val="Akapitzlist"/>
        <w:numPr>
          <w:ilvl w:val="0"/>
          <w:numId w:val="16"/>
        </w:numPr>
        <w:spacing w:after="0" w:line="240" w:lineRule="auto"/>
        <w:ind w:left="993" w:hanging="426"/>
        <w:jc w:val="both"/>
        <w:rPr>
          <w:rFonts w:ascii="Times New Roman" w:hAnsi="Times New Roman" w:cs="Times New Roman"/>
          <w:b/>
          <w:sz w:val="24"/>
          <w:szCs w:val="24"/>
        </w:rPr>
      </w:pPr>
      <w:r w:rsidRPr="00D03B7A">
        <w:rPr>
          <w:rFonts w:ascii="Times New Roman" w:hAnsi="Times New Roman" w:cs="Times New Roman"/>
          <w:sz w:val="24"/>
          <w:szCs w:val="24"/>
        </w:rPr>
        <w:t xml:space="preserve">w wypadku zamówień </w:t>
      </w:r>
      <w:r w:rsidR="00600AC5" w:rsidRPr="00D03B7A">
        <w:rPr>
          <w:rFonts w:ascii="Times New Roman" w:hAnsi="Times New Roman" w:cs="Times New Roman"/>
          <w:sz w:val="24"/>
          <w:szCs w:val="24"/>
        </w:rPr>
        <w:t>Wyrobów w ilości równej albo większej niż Minimum Produkcyjne – Wyroby</w:t>
      </w:r>
      <w:r w:rsidR="003952E0" w:rsidRPr="00D03B7A">
        <w:rPr>
          <w:rFonts w:ascii="Times New Roman" w:hAnsi="Times New Roman" w:cs="Times New Roman"/>
          <w:sz w:val="24"/>
          <w:szCs w:val="24"/>
        </w:rPr>
        <w:t xml:space="preserve"> dostarczane będą przez Sprzedawcę do Mie</w:t>
      </w:r>
      <w:r w:rsidR="00E35A1D" w:rsidRPr="00D03B7A">
        <w:rPr>
          <w:rFonts w:ascii="Times New Roman" w:hAnsi="Times New Roman" w:cs="Times New Roman"/>
          <w:sz w:val="24"/>
          <w:szCs w:val="24"/>
        </w:rPr>
        <w:t>jsca Dostawy wskazanego w Umowie, chyba że wskazano w niej w sposób wyraźny inaczej;</w:t>
      </w:r>
      <w:r w:rsidR="00436498" w:rsidRPr="00D03B7A">
        <w:rPr>
          <w:rFonts w:ascii="Times New Roman" w:hAnsi="Times New Roman" w:cs="Times New Roman"/>
          <w:sz w:val="24"/>
          <w:szCs w:val="24"/>
        </w:rPr>
        <w:t xml:space="preserve"> </w:t>
      </w:r>
    </w:p>
    <w:p w14:paraId="55D30BEC" w14:textId="2501C196" w:rsidR="00216636" w:rsidRPr="00D03B7A" w:rsidRDefault="00600AC5" w:rsidP="00BE6A1C">
      <w:pPr>
        <w:pStyle w:val="Akapitzlist"/>
        <w:numPr>
          <w:ilvl w:val="0"/>
          <w:numId w:val="16"/>
        </w:numPr>
        <w:spacing w:after="0" w:line="240" w:lineRule="auto"/>
        <w:ind w:left="993" w:hanging="426"/>
        <w:jc w:val="both"/>
        <w:rPr>
          <w:rFonts w:ascii="Times New Roman" w:hAnsi="Times New Roman" w:cs="Times New Roman"/>
          <w:b/>
          <w:sz w:val="24"/>
          <w:szCs w:val="24"/>
        </w:rPr>
      </w:pPr>
      <w:r w:rsidRPr="00D03B7A">
        <w:rPr>
          <w:rFonts w:ascii="Times New Roman" w:hAnsi="Times New Roman" w:cs="Times New Roman"/>
          <w:sz w:val="24"/>
          <w:szCs w:val="24"/>
        </w:rPr>
        <w:t xml:space="preserve">w wypadku zamówień Wyrobów w ilości mniejszej niż Minimum Produkcyjne – </w:t>
      </w:r>
      <w:r w:rsidR="003952E0" w:rsidRPr="00D03B7A">
        <w:rPr>
          <w:rFonts w:ascii="Times New Roman" w:hAnsi="Times New Roman" w:cs="Times New Roman"/>
          <w:sz w:val="24"/>
          <w:szCs w:val="24"/>
        </w:rPr>
        <w:t xml:space="preserve">Wyroby odbierane być mają przez Odbiorcę w </w:t>
      </w:r>
      <w:r w:rsidR="0025739C">
        <w:rPr>
          <w:rFonts w:ascii="Times New Roman" w:hAnsi="Times New Roman" w:cs="Times New Roman"/>
          <w:sz w:val="24"/>
          <w:szCs w:val="24"/>
        </w:rPr>
        <w:t>Gorlicach</w:t>
      </w:r>
      <w:r w:rsidRPr="00D03B7A">
        <w:rPr>
          <w:rFonts w:ascii="Times New Roman" w:hAnsi="Times New Roman" w:cs="Times New Roman"/>
          <w:sz w:val="24"/>
          <w:szCs w:val="24"/>
        </w:rPr>
        <w:t>, chyba że w Umowie wyraźnie wskazano inaczej.</w:t>
      </w:r>
    </w:p>
    <w:p w14:paraId="1C7D43C3" w14:textId="77777777" w:rsidR="00216636"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Wówczas gdy:</w:t>
      </w:r>
    </w:p>
    <w:p w14:paraId="0C9D6051" w14:textId="77777777" w:rsidR="003952E0" w:rsidRPr="00D03B7A" w:rsidRDefault="00216636" w:rsidP="00BE6A1C">
      <w:pPr>
        <w:pStyle w:val="Akapitzlist"/>
        <w:numPr>
          <w:ilvl w:val="0"/>
          <w:numId w:val="13"/>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 xml:space="preserve">Wyroby wydawane będą w magazynie </w:t>
      </w:r>
      <w:r w:rsidR="003952E0"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 ich wydanie następować będzie na zasadzie EXW INCOTERMS w wersji z 2010 roku;</w:t>
      </w:r>
    </w:p>
    <w:p w14:paraId="0C84BA0D" w14:textId="77777777" w:rsidR="00216636" w:rsidRPr="00D03B7A" w:rsidRDefault="00216636" w:rsidP="00BE6A1C">
      <w:pPr>
        <w:pStyle w:val="Akapitzlist"/>
        <w:numPr>
          <w:ilvl w:val="0"/>
          <w:numId w:val="13"/>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 xml:space="preserve">Wyroby wydawane będą w </w:t>
      </w:r>
      <w:r w:rsidR="003952E0" w:rsidRPr="00D03B7A">
        <w:rPr>
          <w:rFonts w:ascii="Times New Roman" w:hAnsi="Times New Roman" w:cs="Times New Roman"/>
          <w:sz w:val="24"/>
          <w:szCs w:val="24"/>
        </w:rPr>
        <w:t>Miejscu Dostawy</w:t>
      </w:r>
      <w:r w:rsidRPr="00D03B7A">
        <w:rPr>
          <w:rFonts w:ascii="Times New Roman" w:hAnsi="Times New Roman" w:cs="Times New Roman"/>
          <w:sz w:val="24"/>
          <w:szCs w:val="24"/>
        </w:rPr>
        <w:t xml:space="preserve"> – ich wydanie następować będzie na zasadzie DAP INCOTERMS w wersji z 2010 roku.</w:t>
      </w:r>
    </w:p>
    <w:p w14:paraId="5AE24828" w14:textId="77777777" w:rsidR="003952E0"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Strony zgodnie postanawiają, że wszelkie ewentualne reklamacje co do ilości l</w:t>
      </w:r>
      <w:r w:rsidR="003952E0" w:rsidRPr="00D03B7A">
        <w:rPr>
          <w:rFonts w:ascii="Times New Roman" w:hAnsi="Times New Roman" w:cs="Times New Roman"/>
          <w:sz w:val="24"/>
          <w:szCs w:val="24"/>
        </w:rPr>
        <w:t>ub widocznych w chwili wydania Wad F</w:t>
      </w:r>
      <w:r w:rsidRPr="00D03B7A">
        <w:rPr>
          <w:rFonts w:ascii="Times New Roman" w:hAnsi="Times New Roman" w:cs="Times New Roman"/>
          <w:sz w:val="24"/>
          <w:szCs w:val="24"/>
        </w:rPr>
        <w:t xml:space="preserve">izycznych dostarczonych Wyrobów </w:t>
      </w:r>
      <w:r w:rsidR="003952E0" w:rsidRPr="00D03B7A">
        <w:rPr>
          <w:rFonts w:ascii="Times New Roman" w:hAnsi="Times New Roman" w:cs="Times New Roman"/>
          <w:sz w:val="24"/>
          <w:szCs w:val="24"/>
        </w:rPr>
        <w:t>Odbiorca</w:t>
      </w:r>
      <w:r w:rsidR="00600AC5" w:rsidRPr="00D03B7A">
        <w:rPr>
          <w:rFonts w:ascii="Times New Roman" w:hAnsi="Times New Roman" w:cs="Times New Roman"/>
          <w:sz w:val="24"/>
          <w:szCs w:val="24"/>
        </w:rPr>
        <w:t xml:space="preserve"> winien złożyć w D</w:t>
      </w:r>
      <w:r w:rsidRPr="00D03B7A">
        <w:rPr>
          <w:rFonts w:ascii="Times New Roman" w:hAnsi="Times New Roman" w:cs="Times New Roman"/>
          <w:sz w:val="24"/>
          <w:szCs w:val="24"/>
        </w:rPr>
        <w:t xml:space="preserve">niu ich odebrania. W razie braku złożenia przez </w:t>
      </w:r>
      <w:r w:rsidR="003952E0" w:rsidRPr="00D03B7A">
        <w:rPr>
          <w:rFonts w:ascii="Times New Roman" w:hAnsi="Times New Roman" w:cs="Times New Roman"/>
          <w:sz w:val="24"/>
          <w:szCs w:val="24"/>
        </w:rPr>
        <w:t>Odbiorcę</w:t>
      </w:r>
      <w:r w:rsidRPr="00D03B7A">
        <w:rPr>
          <w:rFonts w:ascii="Times New Roman" w:hAnsi="Times New Roman" w:cs="Times New Roman"/>
          <w:sz w:val="24"/>
          <w:szCs w:val="24"/>
        </w:rPr>
        <w:t xml:space="preserve"> reklamacji w terminie wskazanym w zdaniu poprzedzającym, </w:t>
      </w:r>
      <w:r w:rsidR="003952E0" w:rsidRPr="00D03B7A">
        <w:rPr>
          <w:rFonts w:ascii="Times New Roman" w:hAnsi="Times New Roman" w:cs="Times New Roman"/>
          <w:sz w:val="24"/>
          <w:szCs w:val="24"/>
        </w:rPr>
        <w:t>Odbiorca</w:t>
      </w:r>
      <w:r w:rsidRPr="00D03B7A">
        <w:rPr>
          <w:rFonts w:ascii="Times New Roman" w:hAnsi="Times New Roman" w:cs="Times New Roman"/>
          <w:sz w:val="24"/>
          <w:szCs w:val="24"/>
        </w:rPr>
        <w:t xml:space="preserve"> traci prawo powoływania się na </w:t>
      </w:r>
      <w:r w:rsidR="003952E0" w:rsidRPr="00D03B7A">
        <w:rPr>
          <w:rFonts w:ascii="Times New Roman" w:hAnsi="Times New Roman" w:cs="Times New Roman"/>
          <w:sz w:val="24"/>
          <w:szCs w:val="24"/>
        </w:rPr>
        <w:t>ewentualne braki ilościowe lub Wady F</w:t>
      </w:r>
      <w:r w:rsidRPr="00D03B7A">
        <w:rPr>
          <w:rFonts w:ascii="Times New Roman" w:hAnsi="Times New Roman" w:cs="Times New Roman"/>
          <w:sz w:val="24"/>
          <w:szCs w:val="24"/>
        </w:rPr>
        <w:t xml:space="preserve">izyczne, jak też na ich konsekwencje.  </w:t>
      </w:r>
    </w:p>
    <w:p w14:paraId="35F712A7" w14:textId="77777777" w:rsidR="003952E0" w:rsidRPr="00D03B7A" w:rsidRDefault="00216636"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lang w:eastAsia="ar-SA"/>
        </w:rPr>
        <w:t xml:space="preserve">Po otrzymaniu dostawy każdej partii Wyrobów, </w:t>
      </w:r>
      <w:r w:rsidR="003952E0" w:rsidRPr="00D03B7A">
        <w:rPr>
          <w:rFonts w:ascii="Times New Roman" w:hAnsi="Times New Roman" w:cs="Times New Roman"/>
          <w:sz w:val="24"/>
          <w:szCs w:val="24"/>
          <w:lang w:eastAsia="ar-SA"/>
        </w:rPr>
        <w:t>Odbiorca</w:t>
      </w:r>
      <w:r w:rsidRPr="00D03B7A">
        <w:rPr>
          <w:rFonts w:ascii="Times New Roman" w:hAnsi="Times New Roman" w:cs="Times New Roman"/>
          <w:sz w:val="24"/>
          <w:szCs w:val="24"/>
          <w:lang w:eastAsia="ar-SA"/>
        </w:rPr>
        <w:t xml:space="preserve"> zobowiązany jest sprawdzić kompletność, zgodność z treścią </w:t>
      </w:r>
      <w:r w:rsidR="003952E0" w:rsidRPr="00D03B7A">
        <w:rPr>
          <w:rFonts w:ascii="Times New Roman" w:hAnsi="Times New Roman" w:cs="Times New Roman"/>
          <w:sz w:val="24"/>
          <w:szCs w:val="24"/>
          <w:lang w:eastAsia="ar-SA"/>
        </w:rPr>
        <w:t>U</w:t>
      </w:r>
      <w:r w:rsidRPr="00D03B7A">
        <w:rPr>
          <w:rFonts w:ascii="Times New Roman" w:hAnsi="Times New Roman" w:cs="Times New Roman"/>
          <w:sz w:val="24"/>
          <w:szCs w:val="24"/>
          <w:lang w:eastAsia="ar-SA"/>
        </w:rPr>
        <w:t>mowy</w:t>
      </w:r>
      <w:r w:rsidR="003952E0" w:rsidRPr="00D03B7A">
        <w:rPr>
          <w:rFonts w:ascii="Times New Roman" w:hAnsi="Times New Roman" w:cs="Times New Roman"/>
          <w:sz w:val="24"/>
          <w:szCs w:val="24"/>
          <w:lang w:eastAsia="ar-SA"/>
        </w:rPr>
        <w:t xml:space="preserve"> oraz OWS</w:t>
      </w:r>
      <w:r w:rsidRPr="00D03B7A">
        <w:rPr>
          <w:rFonts w:ascii="Times New Roman" w:hAnsi="Times New Roman" w:cs="Times New Roman"/>
          <w:sz w:val="24"/>
          <w:szCs w:val="24"/>
          <w:lang w:eastAsia="ar-SA"/>
        </w:rPr>
        <w:t xml:space="preserve">, jak też jakość dostarczonych mu Wyrobów oraz podpisać dokumenty przewozowe wystawione przez </w:t>
      </w:r>
      <w:r w:rsidR="003952E0" w:rsidRPr="00D03B7A">
        <w:rPr>
          <w:rFonts w:ascii="Times New Roman" w:hAnsi="Times New Roman" w:cs="Times New Roman"/>
          <w:sz w:val="24"/>
          <w:szCs w:val="24"/>
          <w:lang w:eastAsia="ar-SA"/>
        </w:rPr>
        <w:t>Sprzedawcę</w:t>
      </w:r>
      <w:r w:rsidRPr="00D03B7A">
        <w:rPr>
          <w:rFonts w:ascii="Times New Roman" w:hAnsi="Times New Roman" w:cs="Times New Roman"/>
          <w:sz w:val="24"/>
          <w:szCs w:val="24"/>
          <w:lang w:eastAsia="ar-SA"/>
        </w:rPr>
        <w:t xml:space="preserve"> i przewoźnika.</w:t>
      </w:r>
    </w:p>
    <w:p w14:paraId="62936EA0" w14:textId="229A4D01" w:rsidR="00F94BA7" w:rsidRPr="00D03B7A" w:rsidRDefault="00216636" w:rsidP="00F94BA7">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lang w:eastAsia="ar-SA"/>
        </w:rPr>
        <w:t xml:space="preserve">W razie (i) odmowy odebrania przez </w:t>
      </w:r>
      <w:r w:rsidR="003952E0" w:rsidRPr="00D03B7A">
        <w:rPr>
          <w:rFonts w:ascii="Times New Roman" w:hAnsi="Times New Roman" w:cs="Times New Roman"/>
          <w:sz w:val="24"/>
          <w:szCs w:val="24"/>
          <w:lang w:eastAsia="ar-SA"/>
        </w:rPr>
        <w:t>Odbiorcę</w:t>
      </w:r>
      <w:r w:rsidRPr="00D03B7A">
        <w:rPr>
          <w:rFonts w:ascii="Times New Roman" w:hAnsi="Times New Roman" w:cs="Times New Roman"/>
          <w:sz w:val="24"/>
          <w:szCs w:val="24"/>
          <w:lang w:eastAsia="ar-SA"/>
        </w:rPr>
        <w:t xml:space="preserve"> wydawanych mu Wyrobów albo (ii) niemożności wydania </w:t>
      </w:r>
      <w:r w:rsidR="003952E0" w:rsidRPr="00D03B7A">
        <w:rPr>
          <w:rFonts w:ascii="Times New Roman" w:hAnsi="Times New Roman" w:cs="Times New Roman"/>
          <w:sz w:val="24"/>
          <w:szCs w:val="24"/>
          <w:lang w:eastAsia="ar-SA"/>
        </w:rPr>
        <w:t>Odbiorcy</w:t>
      </w:r>
      <w:r w:rsidRPr="00D03B7A">
        <w:rPr>
          <w:rFonts w:ascii="Times New Roman" w:hAnsi="Times New Roman" w:cs="Times New Roman"/>
          <w:sz w:val="24"/>
          <w:szCs w:val="24"/>
          <w:lang w:eastAsia="ar-SA"/>
        </w:rPr>
        <w:t xml:space="preserve"> Wyrobów z przyczyn leżących po stronie </w:t>
      </w:r>
      <w:r w:rsidR="003952E0" w:rsidRPr="00D03B7A">
        <w:rPr>
          <w:rFonts w:ascii="Times New Roman" w:hAnsi="Times New Roman" w:cs="Times New Roman"/>
          <w:sz w:val="24"/>
          <w:szCs w:val="24"/>
          <w:lang w:eastAsia="ar-SA"/>
        </w:rPr>
        <w:t>Odbiorcy</w:t>
      </w:r>
      <w:r w:rsidRPr="00D03B7A">
        <w:rPr>
          <w:rFonts w:ascii="Times New Roman" w:hAnsi="Times New Roman" w:cs="Times New Roman"/>
          <w:sz w:val="24"/>
          <w:szCs w:val="24"/>
          <w:lang w:eastAsia="ar-SA"/>
        </w:rPr>
        <w:t xml:space="preserve">, </w:t>
      </w:r>
      <w:r w:rsidR="003952E0" w:rsidRPr="00D03B7A">
        <w:rPr>
          <w:rFonts w:ascii="Times New Roman" w:hAnsi="Times New Roman" w:cs="Times New Roman"/>
          <w:sz w:val="24"/>
          <w:szCs w:val="24"/>
          <w:lang w:eastAsia="ar-SA"/>
        </w:rPr>
        <w:t>Odbiorca</w:t>
      </w:r>
      <w:r w:rsidRPr="00D03B7A">
        <w:rPr>
          <w:rFonts w:ascii="Times New Roman" w:hAnsi="Times New Roman" w:cs="Times New Roman"/>
          <w:sz w:val="24"/>
          <w:szCs w:val="24"/>
          <w:lang w:eastAsia="ar-SA"/>
        </w:rPr>
        <w:t xml:space="preserve"> zobowiązany będzie do zapłaty na rzecz </w:t>
      </w:r>
      <w:r w:rsidR="00440C43" w:rsidRPr="00D03B7A">
        <w:rPr>
          <w:rFonts w:ascii="Times New Roman" w:hAnsi="Times New Roman" w:cs="Times New Roman"/>
          <w:sz w:val="24"/>
          <w:szCs w:val="24"/>
          <w:lang w:eastAsia="ar-SA"/>
        </w:rPr>
        <w:t>Sprzedawcy karę umowną</w:t>
      </w:r>
      <w:r w:rsidRPr="00D03B7A">
        <w:rPr>
          <w:rFonts w:ascii="Times New Roman" w:hAnsi="Times New Roman" w:cs="Times New Roman"/>
          <w:sz w:val="24"/>
          <w:szCs w:val="24"/>
          <w:lang w:eastAsia="ar-SA"/>
        </w:rPr>
        <w:t xml:space="preserve"> w wysokości </w:t>
      </w:r>
      <w:r w:rsidR="00DD2FBE">
        <w:rPr>
          <w:rFonts w:ascii="Times New Roman" w:hAnsi="Times New Roman" w:cs="Times New Roman"/>
          <w:sz w:val="24"/>
          <w:szCs w:val="24"/>
          <w:lang w:eastAsia="ar-SA"/>
        </w:rPr>
        <w:t>0,5</w:t>
      </w:r>
      <w:r w:rsidRPr="00D03B7A">
        <w:rPr>
          <w:rFonts w:ascii="Times New Roman" w:hAnsi="Times New Roman" w:cs="Times New Roman"/>
          <w:sz w:val="24"/>
          <w:szCs w:val="24"/>
          <w:lang w:eastAsia="ar-SA"/>
        </w:rPr>
        <w:t xml:space="preserve"> % (</w:t>
      </w:r>
      <w:r w:rsidR="00DD2FBE">
        <w:rPr>
          <w:rFonts w:ascii="Times New Roman" w:hAnsi="Times New Roman" w:cs="Times New Roman"/>
          <w:sz w:val="24"/>
          <w:szCs w:val="24"/>
          <w:lang w:eastAsia="ar-SA"/>
        </w:rPr>
        <w:t>pół</w:t>
      </w:r>
      <w:r w:rsidRPr="00D03B7A">
        <w:rPr>
          <w:rFonts w:ascii="Times New Roman" w:hAnsi="Times New Roman" w:cs="Times New Roman"/>
          <w:sz w:val="24"/>
          <w:szCs w:val="24"/>
          <w:lang w:eastAsia="ar-SA"/>
        </w:rPr>
        <w:t xml:space="preserve"> procent) wartości </w:t>
      </w:r>
      <w:r w:rsidR="003F0ABA" w:rsidRPr="00D03B7A">
        <w:rPr>
          <w:rFonts w:ascii="Times New Roman" w:hAnsi="Times New Roman" w:cs="Times New Roman"/>
          <w:sz w:val="24"/>
          <w:szCs w:val="24"/>
          <w:lang w:eastAsia="ar-SA"/>
        </w:rPr>
        <w:t>Ceny należnej</w:t>
      </w:r>
      <w:r w:rsidRPr="00D03B7A">
        <w:rPr>
          <w:rFonts w:ascii="Times New Roman" w:hAnsi="Times New Roman" w:cs="Times New Roman"/>
          <w:sz w:val="24"/>
          <w:szCs w:val="24"/>
          <w:lang w:eastAsia="ar-SA"/>
        </w:rPr>
        <w:t xml:space="preserve"> na rzecz </w:t>
      </w:r>
      <w:r w:rsidR="003952E0" w:rsidRPr="00D03B7A">
        <w:rPr>
          <w:rFonts w:ascii="Times New Roman" w:hAnsi="Times New Roman" w:cs="Times New Roman"/>
          <w:sz w:val="24"/>
          <w:szCs w:val="24"/>
          <w:lang w:eastAsia="ar-SA"/>
        </w:rPr>
        <w:t>Sprzedawcy</w:t>
      </w:r>
      <w:r w:rsidRPr="00D03B7A">
        <w:rPr>
          <w:rFonts w:ascii="Times New Roman" w:hAnsi="Times New Roman" w:cs="Times New Roman"/>
          <w:sz w:val="24"/>
          <w:szCs w:val="24"/>
          <w:lang w:eastAsia="ar-SA"/>
        </w:rPr>
        <w:t xml:space="preserve"> na pods</w:t>
      </w:r>
      <w:r w:rsidR="003952E0" w:rsidRPr="00D03B7A">
        <w:rPr>
          <w:rFonts w:ascii="Times New Roman" w:hAnsi="Times New Roman" w:cs="Times New Roman"/>
          <w:sz w:val="24"/>
          <w:szCs w:val="24"/>
          <w:lang w:eastAsia="ar-SA"/>
        </w:rPr>
        <w:t>tawie danej U</w:t>
      </w:r>
      <w:r w:rsidRPr="00D03B7A">
        <w:rPr>
          <w:rFonts w:ascii="Times New Roman" w:hAnsi="Times New Roman" w:cs="Times New Roman"/>
          <w:sz w:val="24"/>
          <w:szCs w:val="24"/>
          <w:lang w:eastAsia="ar-SA"/>
        </w:rPr>
        <w:t>mowy za każdy rozpoczęty dzień opóźnienia albo zwłoki z odbiorem</w:t>
      </w:r>
      <w:r w:rsidR="003952E0" w:rsidRPr="00D03B7A">
        <w:rPr>
          <w:rFonts w:ascii="Times New Roman" w:hAnsi="Times New Roman" w:cs="Times New Roman"/>
          <w:sz w:val="24"/>
          <w:szCs w:val="24"/>
          <w:lang w:eastAsia="ar-SA"/>
        </w:rPr>
        <w:t xml:space="preserve"> </w:t>
      </w:r>
      <w:r w:rsidR="00431E83" w:rsidRPr="00D03B7A">
        <w:rPr>
          <w:rFonts w:ascii="Times New Roman" w:hAnsi="Times New Roman" w:cs="Times New Roman"/>
          <w:sz w:val="24"/>
          <w:szCs w:val="24"/>
          <w:lang w:eastAsia="ar-SA"/>
        </w:rPr>
        <w:t xml:space="preserve">jakiejkolwiek części </w:t>
      </w:r>
      <w:r w:rsidR="003952E0" w:rsidRPr="00D03B7A">
        <w:rPr>
          <w:rFonts w:ascii="Times New Roman" w:hAnsi="Times New Roman" w:cs="Times New Roman"/>
          <w:sz w:val="24"/>
          <w:szCs w:val="24"/>
          <w:lang w:eastAsia="ar-SA"/>
        </w:rPr>
        <w:t>Wyrobów objętych daną U</w:t>
      </w:r>
      <w:r w:rsidRPr="00D03B7A">
        <w:rPr>
          <w:rFonts w:ascii="Times New Roman" w:hAnsi="Times New Roman" w:cs="Times New Roman"/>
          <w:sz w:val="24"/>
          <w:szCs w:val="24"/>
          <w:lang w:eastAsia="ar-SA"/>
        </w:rPr>
        <w:t xml:space="preserve">mową. </w:t>
      </w:r>
    </w:p>
    <w:p w14:paraId="4D07E7C9" w14:textId="5AD5E052" w:rsidR="00FD3AFD" w:rsidRPr="00D03B7A" w:rsidRDefault="00F94BA7" w:rsidP="00F94BA7">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bCs/>
          <w:sz w:val="24"/>
          <w:szCs w:val="24"/>
        </w:rPr>
        <w:t xml:space="preserve">Termin </w:t>
      </w:r>
      <w:r w:rsidR="00FD3AFD" w:rsidRPr="00D03B7A">
        <w:rPr>
          <w:rFonts w:ascii="Times New Roman" w:hAnsi="Times New Roman" w:cs="Times New Roman"/>
          <w:bCs/>
          <w:sz w:val="24"/>
          <w:szCs w:val="24"/>
        </w:rPr>
        <w:t>Realizacji</w:t>
      </w:r>
      <w:r w:rsidRPr="00D03B7A">
        <w:rPr>
          <w:rFonts w:ascii="Times New Roman" w:hAnsi="Times New Roman" w:cs="Times New Roman"/>
          <w:bCs/>
          <w:sz w:val="24"/>
          <w:szCs w:val="24"/>
        </w:rPr>
        <w:t xml:space="preserve"> liczony jest od daty </w:t>
      </w:r>
      <w:r w:rsidR="00431E83" w:rsidRPr="00D03B7A">
        <w:rPr>
          <w:rFonts w:ascii="Times New Roman" w:hAnsi="Times New Roman" w:cs="Times New Roman"/>
          <w:bCs/>
          <w:sz w:val="24"/>
          <w:szCs w:val="24"/>
        </w:rPr>
        <w:t xml:space="preserve">wystąpienia późniejszego z następujących zdarzeń: (i) </w:t>
      </w:r>
      <w:r w:rsidR="00FD3AFD" w:rsidRPr="00D03B7A">
        <w:rPr>
          <w:rFonts w:ascii="Times New Roman" w:hAnsi="Times New Roman" w:cs="Times New Roman"/>
          <w:bCs/>
          <w:sz w:val="24"/>
          <w:szCs w:val="24"/>
        </w:rPr>
        <w:t xml:space="preserve">doręczenia Odbiorcy </w:t>
      </w:r>
      <w:r w:rsidR="00FD3AFD" w:rsidRPr="00D03B7A">
        <w:rPr>
          <w:rFonts w:ascii="Times New Roman" w:hAnsi="Times New Roman" w:cs="Times New Roman"/>
          <w:sz w:val="24"/>
          <w:szCs w:val="24"/>
        </w:rPr>
        <w:t>oświadczenia Sprzedawcy o przyjęciu Oferty do realizacji</w:t>
      </w:r>
      <w:r w:rsidR="00431E83" w:rsidRPr="00D03B7A">
        <w:rPr>
          <w:rFonts w:ascii="Times New Roman" w:hAnsi="Times New Roman" w:cs="Times New Roman"/>
          <w:sz w:val="24"/>
          <w:szCs w:val="24"/>
        </w:rPr>
        <w:t xml:space="preserve"> albo (ii) wpłaty przez Odbiorcę zaliczki, zadatku albo dokonania ubezpieczenia wierzytelności Sprzedawcy wobec Odbiorcy – o ile wskazane w niniejszym </w:t>
      </w:r>
      <w:proofErr w:type="spellStart"/>
      <w:r w:rsidR="00431E83" w:rsidRPr="00D03B7A">
        <w:rPr>
          <w:rFonts w:ascii="Times New Roman" w:hAnsi="Times New Roman" w:cs="Times New Roman"/>
          <w:sz w:val="24"/>
          <w:szCs w:val="24"/>
        </w:rPr>
        <w:t>ppkt</w:t>
      </w:r>
      <w:proofErr w:type="spellEnd"/>
      <w:r w:rsidR="00431E83" w:rsidRPr="00D03B7A">
        <w:rPr>
          <w:rFonts w:ascii="Times New Roman" w:hAnsi="Times New Roman" w:cs="Times New Roman"/>
          <w:sz w:val="24"/>
          <w:szCs w:val="24"/>
        </w:rPr>
        <w:t xml:space="preserve"> „ii” wymogi zostały zastrzeżone dla danej transakcji</w:t>
      </w:r>
      <w:r w:rsidRPr="00D03B7A">
        <w:rPr>
          <w:rFonts w:ascii="Times New Roman" w:hAnsi="Times New Roman" w:cs="Times New Roman"/>
          <w:bCs/>
          <w:sz w:val="24"/>
          <w:szCs w:val="24"/>
        </w:rPr>
        <w:t xml:space="preserve">. Termin </w:t>
      </w:r>
      <w:r w:rsidR="00FD3AFD" w:rsidRPr="00D03B7A">
        <w:rPr>
          <w:rFonts w:ascii="Times New Roman" w:hAnsi="Times New Roman" w:cs="Times New Roman"/>
          <w:bCs/>
          <w:sz w:val="24"/>
          <w:szCs w:val="24"/>
        </w:rPr>
        <w:t>Realizacji:</w:t>
      </w:r>
    </w:p>
    <w:p w14:paraId="4353E6EE" w14:textId="7BECA0C3" w:rsidR="00FD3AFD" w:rsidRPr="00D03B7A" w:rsidRDefault="00F94BA7" w:rsidP="00FD3AFD">
      <w:pPr>
        <w:pStyle w:val="Akapitzlist"/>
        <w:numPr>
          <w:ilvl w:val="0"/>
          <w:numId w:val="22"/>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bCs/>
          <w:sz w:val="24"/>
          <w:szCs w:val="24"/>
        </w:rPr>
        <w:t xml:space="preserve">dla płyt warstwowych w okładzinie stalowej wynosi </w:t>
      </w:r>
      <w:r w:rsidR="0025739C">
        <w:rPr>
          <w:rFonts w:ascii="Times New Roman" w:hAnsi="Times New Roman" w:cs="Times New Roman"/>
          <w:bCs/>
          <w:sz w:val="24"/>
          <w:szCs w:val="24"/>
        </w:rPr>
        <w:t>60</w:t>
      </w:r>
      <w:r w:rsidR="00FD3AFD" w:rsidRPr="00D03B7A">
        <w:rPr>
          <w:rFonts w:ascii="Times New Roman" w:hAnsi="Times New Roman" w:cs="Times New Roman"/>
          <w:bCs/>
          <w:sz w:val="24"/>
          <w:szCs w:val="24"/>
        </w:rPr>
        <w:t xml:space="preserve"> D</w:t>
      </w:r>
      <w:r w:rsidRPr="00D03B7A">
        <w:rPr>
          <w:rFonts w:ascii="Times New Roman" w:hAnsi="Times New Roman" w:cs="Times New Roman"/>
          <w:bCs/>
          <w:sz w:val="24"/>
          <w:szCs w:val="24"/>
        </w:rPr>
        <w:t xml:space="preserve">ni. </w:t>
      </w:r>
    </w:p>
    <w:p w14:paraId="579540B6" w14:textId="740A3432" w:rsidR="00431E83" w:rsidRPr="00D03B7A" w:rsidRDefault="00F94BA7" w:rsidP="00FD3AFD">
      <w:pPr>
        <w:pStyle w:val="Akapitzlist"/>
        <w:numPr>
          <w:ilvl w:val="0"/>
          <w:numId w:val="22"/>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bCs/>
          <w:sz w:val="24"/>
          <w:szCs w:val="24"/>
        </w:rPr>
        <w:t xml:space="preserve">dla płyt termoizolacyjnych </w:t>
      </w:r>
      <w:proofErr w:type="spellStart"/>
      <w:r w:rsidRPr="00D03B7A">
        <w:rPr>
          <w:rFonts w:ascii="Times New Roman" w:hAnsi="Times New Roman" w:cs="Times New Roman"/>
          <w:bCs/>
          <w:sz w:val="24"/>
          <w:szCs w:val="24"/>
        </w:rPr>
        <w:t>TermPIR</w:t>
      </w:r>
      <w:proofErr w:type="spellEnd"/>
      <w:r w:rsidRPr="00D03B7A">
        <w:rPr>
          <w:rFonts w:ascii="Times New Roman" w:hAnsi="Times New Roman" w:cs="Times New Roman"/>
          <w:bCs/>
          <w:sz w:val="24"/>
          <w:szCs w:val="24"/>
        </w:rPr>
        <w:t xml:space="preserve"> wynosi </w:t>
      </w:r>
      <w:r w:rsidR="0025739C">
        <w:rPr>
          <w:rFonts w:ascii="Times New Roman" w:hAnsi="Times New Roman" w:cs="Times New Roman"/>
          <w:bCs/>
          <w:sz w:val="24"/>
          <w:szCs w:val="24"/>
        </w:rPr>
        <w:t>90</w:t>
      </w:r>
      <w:r w:rsidR="00EC671B" w:rsidRPr="00D03B7A">
        <w:rPr>
          <w:rFonts w:ascii="Times New Roman" w:hAnsi="Times New Roman" w:cs="Times New Roman"/>
          <w:bCs/>
          <w:sz w:val="24"/>
          <w:szCs w:val="24"/>
        </w:rPr>
        <w:t xml:space="preserve"> </w:t>
      </w:r>
      <w:r w:rsidR="00FD3AFD" w:rsidRPr="00D03B7A">
        <w:rPr>
          <w:rFonts w:ascii="Times New Roman" w:hAnsi="Times New Roman" w:cs="Times New Roman"/>
          <w:bCs/>
          <w:sz w:val="24"/>
          <w:szCs w:val="24"/>
        </w:rPr>
        <w:t>D</w:t>
      </w:r>
      <w:r w:rsidRPr="00D03B7A">
        <w:rPr>
          <w:rFonts w:ascii="Times New Roman" w:hAnsi="Times New Roman" w:cs="Times New Roman"/>
          <w:bCs/>
          <w:sz w:val="24"/>
          <w:szCs w:val="24"/>
        </w:rPr>
        <w:t xml:space="preserve">ni. </w:t>
      </w:r>
    </w:p>
    <w:p w14:paraId="04CF1B4C" w14:textId="5BB4ACD2" w:rsidR="00FD3AFD" w:rsidRPr="00D03B7A" w:rsidRDefault="00431E83" w:rsidP="00431E83">
      <w:pPr>
        <w:spacing w:after="0" w:line="240" w:lineRule="auto"/>
        <w:ind w:left="567"/>
        <w:jc w:val="both"/>
        <w:rPr>
          <w:rFonts w:ascii="Times New Roman" w:hAnsi="Times New Roman" w:cs="Times New Roman"/>
          <w:sz w:val="24"/>
          <w:szCs w:val="24"/>
        </w:rPr>
      </w:pPr>
      <w:r w:rsidRPr="00D03B7A">
        <w:rPr>
          <w:rFonts w:ascii="Times New Roman" w:hAnsi="Times New Roman" w:cs="Times New Roman"/>
          <w:sz w:val="24"/>
          <w:szCs w:val="24"/>
        </w:rPr>
        <w:t xml:space="preserve">W przypadku wykonywania przez </w:t>
      </w:r>
      <w:r w:rsidRPr="00D03B7A">
        <w:rPr>
          <w:rFonts w:ascii="Times New Roman" w:eastAsia="Times New Roman" w:hAnsi="Times New Roman" w:cs="Times New Roman"/>
          <w:sz w:val="24"/>
          <w:szCs w:val="24"/>
        </w:rPr>
        <w:t xml:space="preserve">Dział Techniczny Sprzedawcy – na zlecenie Odbiorcy – listy cięć lub projektu wykonawczego, termin realizacji może ulec zmianie (przedłużeniu) w przypadku przedłużających się konsultacji technicznych z Odbiorcą </w:t>
      </w:r>
      <w:r w:rsidRPr="00D03B7A">
        <w:rPr>
          <w:rFonts w:ascii="Times New Roman" w:eastAsia="Times New Roman" w:hAnsi="Times New Roman" w:cs="Times New Roman"/>
          <w:sz w:val="24"/>
          <w:szCs w:val="24"/>
        </w:rPr>
        <w:lastRenderedPageBreak/>
        <w:t xml:space="preserve">lub/i w przypadku niedostarczenia Sprzedawcy przez Odbiorę w wyznaczonym przez Sprzedawcę terminie wymaganych do realizacji zlecenia dokumentów.   </w:t>
      </w:r>
      <w:r w:rsidR="00F94BA7" w:rsidRPr="00D03B7A">
        <w:rPr>
          <w:rFonts w:ascii="Times New Roman" w:hAnsi="Times New Roman" w:cs="Times New Roman"/>
          <w:bCs/>
          <w:sz w:val="24"/>
          <w:szCs w:val="24"/>
        </w:rPr>
        <w:t xml:space="preserve"> </w:t>
      </w:r>
    </w:p>
    <w:p w14:paraId="1856D621" w14:textId="694368F3" w:rsidR="00F94BA7" w:rsidRPr="00D03B7A" w:rsidRDefault="00FD3AFD" w:rsidP="00FD3AFD">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bCs/>
          <w:sz w:val="24"/>
          <w:szCs w:val="24"/>
        </w:rPr>
        <w:t>Wskazane w pkt 7.6. lit. „a”-„b” t</w:t>
      </w:r>
      <w:r w:rsidR="00F94BA7" w:rsidRPr="00D03B7A">
        <w:rPr>
          <w:rFonts w:ascii="Times New Roman" w:hAnsi="Times New Roman" w:cs="Times New Roman"/>
          <w:bCs/>
          <w:sz w:val="24"/>
          <w:szCs w:val="24"/>
        </w:rPr>
        <w:t>ermin</w:t>
      </w:r>
      <w:r w:rsidRPr="00D03B7A">
        <w:rPr>
          <w:rFonts w:ascii="Times New Roman" w:hAnsi="Times New Roman" w:cs="Times New Roman"/>
          <w:bCs/>
          <w:sz w:val="24"/>
          <w:szCs w:val="24"/>
        </w:rPr>
        <w:t>y nie dotyczą</w:t>
      </w:r>
      <w:r w:rsidR="00F94BA7" w:rsidRPr="00D03B7A">
        <w:rPr>
          <w:rFonts w:ascii="Times New Roman" w:hAnsi="Times New Roman" w:cs="Times New Roman"/>
          <w:bCs/>
          <w:sz w:val="24"/>
          <w:szCs w:val="24"/>
        </w:rPr>
        <w:t xml:space="preserve"> </w:t>
      </w:r>
      <w:r w:rsidR="00F94BA7" w:rsidRPr="00D03B7A">
        <w:rPr>
          <w:rFonts w:ascii="Times New Roman" w:eastAsia="Times New Roman" w:hAnsi="Times New Roman" w:cs="Times New Roman"/>
          <w:sz w:val="24"/>
          <w:szCs w:val="24"/>
        </w:rPr>
        <w:t>płyt warstwowych w okładzinach niestandardowych i/lub wymiarach niestandardowych oraz wszystkich płyt z frezem FIT, LAP</w:t>
      </w:r>
      <w:r w:rsidRPr="00D03B7A">
        <w:rPr>
          <w:rFonts w:ascii="Times New Roman" w:eastAsia="Times New Roman" w:hAnsi="Times New Roman" w:cs="Times New Roman"/>
          <w:sz w:val="24"/>
          <w:szCs w:val="24"/>
        </w:rPr>
        <w:t xml:space="preserve">, jak również </w:t>
      </w:r>
      <w:r w:rsidRPr="00D03B7A">
        <w:rPr>
          <w:rFonts w:ascii="Times New Roman" w:hAnsi="Times New Roman" w:cs="Times New Roman"/>
          <w:bCs/>
          <w:sz w:val="24"/>
          <w:szCs w:val="24"/>
        </w:rPr>
        <w:t>akcesoriów oraz naświetli. Terminy R</w:t>
      </w:r>
      <w:r w:rsidR="00F94BA7" w:rsidRPr="00D03B7A">
        <w:rPr>
          <w:rFonts w:ascii="Times New Roman" w:hAnsi="Times New Roman" w:cs="Times New Roman"/>
          <w:bCs/>
          <w:sz w:val="24"/>
          <w:szCs w:val="24"/>
        </w:rPr>
        <w:t xml:space="preserve">ealizacji </w:t>
      </w:r>
      <w:r w:rsidRPr="00D03B7A">
        <w:rPr>
          <w:rFonts w:ascii="Times New Roman" w:hAnsi="Times New Roman" w:cs="Times New Roman"/>
          <w:bCs/>
          <w:sz w:val="24"/>
          <w:szCs w:val="24"/>
        </w:rPr>
        <w:t xml:space="preserve">dla Wyrobów wskazanych w zdaniu poprzedzającym określane są indywidualnie w </w:t>
      </w:r>
      <w:r w:rsidRPr="00D03B7A">
        <w:rPr>
          <w:rFonts w:ascii="Times New Roman" w:hAnsi="Times New Roman" w:cs="Times New Roman"/>
          <w:sz w:val="24"/>
          <w:szCs w:val="24"/>
        </w:rPr>
        <w:t>Zaproszeniu do Złożenia Oferty</w:t>
      </w:r>
      <w:r w:rsidRPr="00D03B7A">
        <w:rPr>
          <w:rFonts w:ascii="Times New Roman" w:hAnsi="Times New Roman" w:cs="Times New Roman"/>
          <w:bCs/>
          <w:sz w:val="24"/>
          <w:szCs w:val="24"/>
        </w:rPr>
        <w:t xml:space="preserve">. </w:t>
      </w:r>
    </w:p>
    <w:p w14:paraId="56616736" w14:textId="79BDD2D7" w:rsidR="00FD3AFD" w:rsidRPr="00D03B7A" w:rsidRDefault="00FD3AFD" w:rsidP="00FD3AFD">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bCs/>
          <w:sz w:val="24"/>
          <w:szCs w:val="24"/>
        </w:rPr>
        <w:t>W przypadku zamów</w:t>
      </w:r>
      <w:r w:rsidR="00600AC5" w:rsidRPr="00D03B7A">
        <w:rPr>
          <w:rFonts w:ascii="Times New Roman" w:eastAsia="Times New Roman" w:hAnsi="Times New Roman" w:cs="Times New Roman"/>
          <w:bCs/>
          <w:sz w:val="24"/>
          <w:szCs w:val="24"/>
        </w:rPr>
        <w:t>ienia Wyrobów w ilości poniżej Minimum P</w:t>
      </w:r>
      <w:r w:rsidRPr="00D03B7A">
        <w:rPr>
          <w:rFonts w:ascii="Times New Roman" w:eastAsia="Times New Roman" w:hAnsi="Times New Roman" w:cs="Times New Roman"/>
          <w:bCs/>
          <w:sz w:val="24"/>
          <w:szCs w:val="24"/>
        </w:rPr>
        <w:t xml:space="preserve">rodukcyjnego (dla </w:t>
      </w:r>
      <w:r w:rsidRPr="00D03B7A">
        <w:rPr>
          <w:rFonts w:ascii="Times New Roman" w:hAnsi="Times New Roman" w:cs="Times New Roman"/>
          <w:bCs/>
          <w:sz w:val="24"/>
          <w:szCs w:val="24"/>
        </w:rPr>
        <w:t xml:space="preserve">płyty warstwowej w okładzinie stalowe jest to </w:t>
      </w:r>
      <w:r w:rsidR="0025739C">
        <w:rPr>
          <w:rFonts w:ascii="Times New Roman" w:hAnsi="Times New Roman" w:cs="Times New Roman"/>
          <w:bCs/>
          <w:sz w:val="24"/>
          <w:szCs w:val="24"/>
        </w:rPr>
        <w:t>50</w:t>
      </w:r>
      <w:r w:rsidR="00EC671B" w:rsidRPr="00D03B7A">
        <w:rPr>
          <w:rFonts w:ascii="Times New Roman" w:hAnsi="Times New Roman" w:cs="Times New Roman"/>
          <w:bCs/>
          <w:sz w:val="24"/>
          <w:szCs w:val="24"/>
        </w:rPr>
        <w:t xml:space="preserve"> </w:t>
      </w:r>
      <w:r w:rsidRPr="00D03B7A">
        <w:rPr>
          <w:rFonts w:ascii="Times New Roman" w:hAnsi="Times New Roman" w:cs="Times New Roman"/>
          <w:bCs/>
          <w:sz w:val="24"/>
          <w:szCs w:val="24"/>
        </w:rPr>
        <w:t>m</w:t>
      </w:r>
      <w:r w:rsidRPr="00D03B7A">
        <w:rPr>
          <w:rFonts w:ascii="Times New Roman" w:hAnsi="Times New Roman" w:cs="Times New Roman"/>
          <w:bCs/>
          <w:sz w:val="24"/>
          <w:szCs w:val="24"/>
          <w:vertAlign w:val="superscript"/>
        </w:rPr>
        <w:t>2</w:t>
      </w:r>
      <w:r w:rsidRPr="00D03B7A">
        <w:rPr>
          <w:rFonts w:ascii="Times New Roman" w:hAnsi="Times New Roman" w:cs="Times New Roman"/>
          <w:bCs/>
          <w:sz w:val="24"/>
          <w:szCs w:val="24"/>
        </w:rPr>
        <w:t>, dla płyty warstwowej te</w:t>
      </w:r>
      <w:r w:rsidR="009E186B" w:rsidRPr="00D03B7A">
        <w:rPr>
          <w:rFonts w:ascii="Times New Roman" w:hAnsi="Times New Roman" w:cs="Times New Roman"/>
          <w:bCs/>
          <w:sz w:val="24"/>
          <w:szCs w:val="24"/>
        </w:rPr>
        <w:t xml:space="preserve">rmoizolacyjnej </w:t>
      </w:r>
      <w:proofErr w:type="spellStart"/>
      <w:r w:rsidR="009E186B" w:rsidRPr="00D03B7A">
        <w:rPr>
          <w:rFonts w:ascii="Times New Roman" w:hAnsi="Times New Roman" w:cs="Times New Roman"/>
          <w:bCs/>
          <w:sz w:val="24"/>
          <w:szCs w:val="24"/>
        </w:rPr>
        <w:t>TermPIR</w:t>
      </w:r>
      <w:proofErr w:type="spellEnd"/>
      <w:r w:rsidR="009E186B" w:rsidRPr="00D03B7A">
        <w:rPr>
          <w:rFonts w:ascii="Times New Roman" w:hAnsi="Times New Roman" w:cs="Times New Roman"/>
          <w:bCs/>
          <w:sz w:val="24"/>
          <w:szCs w:val="24"/>
        </w:rPr>
        <w:t xml:space="preserve"> jest to </w:t>
      </w:r>
      <w:r w:rsidR="0025739C">
        <w:rPr>
          <w:rFonts w:ascii="Times New Roman" w:hAnsi="Times New Roman" w:cs="Times New Roman"/>
          <w:bCs/>
          <w:sz w:val="24"/>
          <w:szCs w:val="24"/>
        </w:rPr>
        <w:t>100</w:t>
      </w:r>
      <w:r w:rsidR="00EC671B" w:rsidRPr="00D03B7A">
        <w:rPr>
          <w:rFonts w:ascii="Times New Roman" w:hAnsi="Times New Roman" w:cs="Times New Roman"/>
          <w:bCs/>
          <w:sz w:val="24"/>
          <w:szCs w:val="24"/>
        </w:rPr>
        <w:t xml:space="preserve"> </w:t>
      </w:r>
      <w:r w:rsidRPr="00D03B7A">
        <w:rPr>
          <w:rFonts w:ascii="Times New Roman" w:hAnsi="Times New Roman" w:cs="Times New Roman"/>
          <w:bCs/>
          <w:sz w:val="24"/>
          <w:szCs w:val="24"/>
        </w:rPr>
        <w:t>m</w:t>
      </w:r>
      <w:r w:rsidRPr="00D03B7A">
        <w:rPr>
          <w:rFonts w:ascii="Times New Roman" w:hAnsi="Times New Roman" w:cs="Times New Roman"/>
          <w:bCs/>
          <w:sz w:val="24"/>
          <w:szCs w:val="24"/>
          <w:vertAlign w:val="superscript"/>
        </w:rPr>
        <w:t>2</w:t>
      </w:r>
      <w:r w:rsidRPr="00D03B7A">
        <w:rPr>
          <w:rFonts w:ascii="Times New Roman" w:hAnsi="Times New Roman" w:cs="Times New Roman"/>
          <w:bCs/>
          <w:sz w:val="24"/>
          <w:szCs w:val="24"/>
        </w:rPr>
        <w:t xml:space="preserve"> o jednym wymiarze,</w:t>
      </w:r>
      <w:r w:rsidR="009E186B" w:rsidRPr="00D03B7A">
        <w:rPr>
          <w:rFonts w:ascii="Times New Roman" w:hAnsi="Times New Roman" w:cs="Times New Roman"/>
          <w:bCs/>
          <w:sz w:val="24"/>
          <w:szCs w:val="24"/>
        </w:rPr>
        <w:t xml:space="preserve"> grubości,</w:t>
      </w:r>
      <w:r w:rsidRPr="00D03B7A">
        <w:rPr>
          <w:rFonts w:ascii="Times New Roman" w:hAnsi="Times New Roman" w:cs="Times New Roman"/>
          <w:bCs/>
          <w:sz w:val="24"/>
          <w:szCs w:val="24"/>
        </w:rPr>
        <w:t xml:space="preserve"> powłoce i frezie) Sprzedawca zastrzega sobie prawo do wydłużenia Terminu Realizacji, doliczenia opłaty za uruchomienie produkcji oraz doliczenia dopłaty za dostawę w przypadku dostawy do Miejsca Dostawy innego niż magazyn Sprzedawcy.  </w:t>
      </w:r>
    </w:p>
    <w:p w14:paraId="71C1576F" w14:textId="0D8F992C" w:rsidR="00FD3AFD" w:rsidRPr="00D03B7A" w:rsidRDefault="00FD3AFD" w:rsidP="00FD3AFD">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color w:val="000000"/>
          <w:sz w:val="24"/>
          <w:szCs w:val="24"/>
        </w:rPr>
        <w:t xml:space="preserve">Termin Dostawy wynosi </w:t>
      </w:r>
      <w:r w:rsidR="0025739C">
        <w:rPr>
          <w:rFonts w:ascii="Times New Roman" w:hAnsi="Times New Roman" w:cs="Times New Roman"/>
          <w:bCs/>
          <w:sz w:val="24"/>
          <w:szCs w:val="24"/>
        </w:rPr>
        <w:t>14</w:t>
      </w:r>
      <w:r w:rsidR="00EC671B" w:rsidRPr="00D03B7A">
        <w:rPr>
          <w:rFonts w:ascii="Times New Roman" w:hAnsi="Times New Roman" w:cs="Times New Roman"/>
          <w:bCs/>
          <w:sz w:val="24"/>
          <w:szCs w:val="24"/>
        </w:rPr>
        <w:t xml:space="preserve"> </w:t>
      </w:r>
      <w:r w:rsidRPr="00D03B7A">
        <w:rPr>
          <w:rFonts w:ascii="Times New Roman" w:eastAsia="Times New Roman" w:hAnsi="Times New Roman" w:cs="Times New Roman"/>
          <w:color w:val="000000"/>
          <w:sz w:val="24"/>
          <w:szCs w:val="24"/>
        </w:rPr>
        <w:t>Dni Robocze od Dnia:</w:t>
      </w:r>
    </w:p>
    <w:p w14:paraId="21442ED8" w14:textId="77777777" w:rsidR="00FD3AFD" w:rsidRPr="00D03B7A" w:rsidRDefault="00FD3AFD" w:rsidP="00FD3AFD">
      <w:pPr>
        <w:pStyle w:val="Akapitzlist"/>
        <w:numPr>
          <w:ilvl w:val="0"/>
          <w:numId w:val="23"/>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otrzymania przez Sprzedawcę całości Ceny za Wyroby, które mają być dostarczone – wówczas, gdy zgodnie z Umową przewidziano uregulowanie całości Ceny przed wydaniem Wyrobów;</w:t>
      </w:r>
    </w:p>
    <w:p w14:paraId="4FC5CF23" w14:textId="77777777" w:rsidR="00FD3AFD" w:rsidRPr="00D03B7A" w:rsidRDefault="00FD3AFD" w:rsidP="00FD3AFD">
      <w:pPr>
        <w:pStyle w:val="Akapitzlist"/>
        <w:numPr>
          <w:ilvl w:val="0"/>
          <w:numId w:val="23"/>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 xml:space="preserve">zawiadomienia Odbiorcy o gotowości Sprzedawcy do wydania Wyrobów – w wypadkach innych niż wskazane w lit. „a”. </w:t>
      </w:r>
    </w:p>
    <w:p w14:paraId="72A8542B" w14:textId="54E30DF1" w:rsidR="00FD3AFD" w:rsidRPr="00D03B7A" w:rsidRDefault="00FD3AFD" w:rsidP="00FD3AFD">
      <w:pPr>
        <w:pStyle w:val="Akapitzlist"/>
        <w:numPr>
          <w:ilvl w:val="1"/>
          <w:numId w:val="1"/>
        </w:numPr>
        <w:tabs>
          <w:tab w:val="left" w:pos="567"/>
        </w:tabs>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color w:val="000000"/>
          <w:sz w:val="24"/>
          <w:szCs w:val="24"/>
        </w:rPr>
        <w:t xml:space="preserve">W przypadku załadunków ponadgabarytowych przekraczających długość 13,50 m terminy wskazane w pkt 7.9. wydłuża się do </w:t>
      </w:r>
      <w:r w:rsidR="0025739C">
        <w:rPr>
          <w:rFonts w:ascii="Times New Roman" w:hAnsi="Times New Roman" w:cs="Times New Roman"/>
          <w:bCs/>
          <w:sz w:val="24"/>
          <w:szCs w:val="24"/>
        </w:rPr>
        <w:t>21</w:t>
      </w:r>
      <w:r w:rsidR="00EC671B" w:rsidRPr="00D03B7A">
        <w:rPr>
          <w:rFonts w:ascii="Times New Roman" w:hAnsi="Times New Roman" w:cs="Times New Roman"/>
          <w:bCs/>
          <w:sz w:val="24"/>
          <w:szCs w:val="24"/>
        </w:rPr>
        <w:t xml:space="preserve"> </w:t>
      </w:r>
      <w:r w:rsidRPr="00D03B7A">
        <w:rPr>
          <w:rFonts w:ascii="Times New Roman" w:eastAsia="Times New Roman" w:hAnsi="Times New Roman" w:cs="Times New Roman"/>
          <w:color w:val="000000"/>
          <w:sz w:val="24"/>
          <w:szCs w:val="24"/>
        </w:rPr>
        <w:t xml:space="preserve">Dni Roboczych. </w:t>
      </w:r>
    </w:p>
    <w:p w14:paraId="3EB1E963" w14:textId="77777777" w:rsidR="00FD3AFD" w:rsidRPr="00D03B7A" w:rsidRDefault="00FD3AFD" w:rsidP="00FD3AFD">
      <w:pPr>
        <w:pStyle w:val="Akapitzlist"/>
        <w:numPr>
          <w:ilvl w:val="1"/>
          <w:numId w:val="1"/>
        </w:numPr>
        <w:tabs>
          <w:tab w:val="left" w:pos="567"/>
        </w:tabs>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Odbiorca jest zobowiązany do zapewnienia by w Terminie Dostawy w Miejscu Dostawy obecna była Osoba Uprawniona ze Strony Odbiorcy, a jej brak w Miejscu Dostawy w Terminie Dostawy uprawnia </w:t>
      </w:r>
      <w:r w:rsidR="003F0ABA" w:rsidRPr="00D03B7A">
        <w:rPr>
          <w:rFonts w:ascii="Times New Roman" w:hAnsi="Times New Roman" w:cs="Times New Roman"/>
          <w:sz w:val="24"/>
          <w:szCs w:val="24"/>
        </w:rPr>
        <w:t xml:space="preserve">(choć nie zobowiązuje) </w:t>
      </w:r>
      <w:r w:rsidRPr="00D03B7A">
        <w:rPr>
          <w:rFonts w:ascii="Times New Roman" w:hAnsi="Times New Roman" w:cs="Times New Roman"/>
          <w:sz w:val="24"/>
          <w:szCs w:val="24"/>
        </w:rPr>
        <w:t xml:space="preserve">Sprzedawcę do odmowy wydania Odbiorcy Wyrobów, stanowiąc jednocześnie przejaw zwłoki Odbiorcy z odebraniem wydawanych mu przez Sprzedawcę Wyrobów.  </w:t>
      </w:r>
    </w:p>
    <w:p w14:paraId="4A5346DE" w14:textId="77777777" w:rsidR="001552EA" w:rsidRPr="00D03B7A" w:rsidRDefault="001552EA" w:rsidP="00A063D8">
      <w:pPr>
        <w:pStyle w:val="Akapitzlist"/>
        <w:numPr>
          <w:ilvl w:val="1"/>
          <w:numId w:val="1"/>
        </w:numPr>
        <w:tabs>
          <w:tab w:val="left" w:pos="567"/>
        </w:tabs>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sz w:val="24"/>
          <w:szCs w:val="24"/>
        </w:rPr>
        <w:t>W przypadku, gdy Odbiorca nie dokona odbioru Wyrobów w Terminie Dostawy Sprzedawca nie będzie ponosił odpowiedzialności za ewentualne Wady powstałe w skutek długiego okresu magazynowania (odgniecenia od palet, ograniczenia właściwości foli ochronnej itp.). Jednocześnie Sprzedawca informuje o możliwości wystąpienia po tym okresie korozji spowodowanej kondensacją pary wodnej, co może doprowadzić do powstania rdzawych plam na powierzchni płyt.</w:t>
      </w:r>
    </w:p>
    <w:p w14:paraId="77D28C8F" w14:textId="77777777" w:rsidR="003952E0" w:rsidRPr="00D03B7A" w:rsidRDefault="003952E0" w:rsidP="00FD3AFD">
      <w:pPr>
        <w:spacing w:after="0" w:line="240" w:lineRule="auto"/>
        <w:jc w:val="both"/>
        <w:rPr>
          <w:rFonts w:ascii="Times New Roman" w:hAnsi="Times New Roman" w:cs="Times New Roman"/>
          <w:sz w:val="24"/>
          <w:szCs w:val="24"/>
        </w:rPr>
      </w:pPr>
    </w:p>
    <w:p w14:paraId="636748F3" w14:textId="77777777" w:rsidR="00216636" w:rsidRPr="00D03B7A" w:rsidRDefault="003952E0" w:rsidP="00071E98">
      <w:pPr>
        <w:pStyle w:val="Akapitzlist"/>
        <w:numPr>
          <w:ilvl w:val="0"/>
          <w:numId w:val="1"/>
        </w:numPr>
        <w:spacing w:after="0" w:line="240" w:lineRule="auto"/>
        <w:ind w:left="567" w:hanging="567"/>
        <w:jc w:val="both"/>
        <w:outlineLvl w:val="0"/>
        <w:rPr>
          <w:rFonts w:ascii="Times New Roman" w:hAnsi="Times New Roman" w:cs="Times New Roman"/>
          <w:b/>
          <w:sz w:val="24"/>
          <w:szCs w:val="24"/>
          <w:u w:val="single"/>
        </w:rPr>
      </w:pPr>
      <w:bookmarkStart w:id="7" w:name="_Toc452324713"/>
      <w:r w:rsidRPr="00D03B7A">
        <w:rPr>
          <w:rFonts w:ascii="Times New Roman" w:hAnsi="Times New Roman" w:cs="Times New Roman"/>
          <w:b/>
          <w:sz w:val="24"/>
          <w:szCs w:val="24"/>
          <w:u w:val="single"/>
        </w:rPr>
        <w:t>Reklamacje:</w:t>
      </w:r>
      <w:bookmarkEnd w:id="7"/>
    </w:p>
    <w:p w14:paraId="0C668DFD"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W wypadku wystąpienia W</w:t>
      </w:r>
      <w:r w:rsidR="00216636" w:rsidRPr="00D03B7A">
        <w:rPr>
          <w:rFonts w:ascii="Times New Roman" w:hAnsi="Times New Roman" w:cs="Times New Roman"/>
          <w:sz w:val="24"/>
          <w:szCs w:val="24"/>
        </w:rPr>
        <w:t>ad</w:t>
      </w:r>
      <w:r w:rsidRPr="00D03B7A">
        <w:rPr>
          <w:rFonts w:ascii="Times New Roman" w:hAnsi="Times New Roman" w:cs="Times New Roman"/>
          <w:sz w:val="24"/>
          <w:szCs w:val="24"/>
        </w:rPr>
        <w:t>y</w:t>
      </w:r>
      <w:r w:rsidR="00216636" w:rsidRPr="00D03B7A">
        <w:rPr>
          <w:rFonts w:ascii="Times New Roman" w:hAnsi="Times New Roman" w:cs="Times New Roman"/>
          <w:sz w:val="24"/>
          <w:szCs w:val="24"/>
        </w:rPr>
        <w:t xml:space="preserve"> dostarczonych </w:t>
      </w:r>
      <w:r w:rsidRPr="00D03B7A">
        <w:rPr>
          <w:rFonts w:ascii="Times New Roman" w:hAnsi="Times New Roman" w:cs="Times New Roman"/>
          <w:sz w:val="24"/>
          <w:szCs w:val="24"/>
        </w:rPr>
        <w:t>Odbiorcy</w:t>
      </w:r>
      <w:r w:rsidR="00216636" w:rsidRPr="00D03B7A">
        <w:rPr>
          <w:rFonts w:ascii="Times New Roman" w:hAnsi="Times New Roman" w:cs="Times New Roman"/>
          <w:sz w:val="24"/>
          <w:szCs w:val="24"/>
        </w:rPr>
        <w:t xml:space="preserve"> Wyrobów, </w:t>
      </w:r>
      <w:r w:rsidRPr="00D03B7A">
        <w:rPr>
          <w:rFonts w:ascii="Times New Roman" w:hAnsi="Times New Roman" w:cs="Times New Roman"/>
          <w:sz w:val="24"/>
          <w:szCs w:val="24"/>
        </w:rPr>
        <w:t>Odbiorca</w:t>
      </w:r>
      <w:r w:rsidR="00216636" w:rsidRPr="00D03B7A">
        <w:rPr>
          <w:rFonts w:ascii="Times New Roman" w:hAnsi="Times New Roman" w:cs="Times New Roman"/>
          <w:sz w:val="24"/>
          <w:szCs w:val="24"/>
        </w:rPr>
        <w:t xml:space="preserve"> jest uprawniony do </w:t>
      </w:r>
      <w:r w:rsidRPr="00D03B7A">
        <w:rPr>
          <w:rFonts w:ascii="Times New Roman" w:hAnsi="Times New Roman" w:cs="Times New Roman"/>
          <w:sz w:val="24"/>
          <w:szCs w:val="24"/>
        </w:rPr>
        <w:t>złożenia</w:t>
      </w:r>
      <w:r w:rsidR="00216636" w:rsidRPr="00D03B7A">
        <w:rPr>
          <w:rFonts w:ascii="Times New Roman" w:hAnsi="Times New Roman" w:cs="Times New Roman"/>
          <w:sz w:val="24"/>
          <w:szCs w:val="24"/>
        </w:rPr>
        <w:t xml:space="preserve"> </w:t>
      </w:r>
      <w:r w:rsidRPr="00D03B7A">
        <w:rPr>
          <w:rFonts w:ascii="Times New Roman" w:hAnsi="Times New Roman" w:cs="Times New Roman"/>
          <w:sz w:val="24"/>
          <w:szCs w:val="24"/>
        </w:rPr>
        <w:t xml:space="preserve">Sprzedawcy Zgłoszenia Reklamacyjnego. </w:t>
      </w:r>
    </w:p>
    <w:p w14:paraId="5561D21D"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Zgłoszenie Reklamacyjne składane być może przez Osobę Uprawnioną ze Strony Odbiorcy.</w:t>
      </w:r>
    </w:p>
    <w:p w14:paraId="24C68D03"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Zgłoszenie Reklamacyjne zawierać ma:</w:t>
      </w:r>
    </w:p>
    <w:p w14:paraId="701C63D5" w14:textId="77777777" w:rsidR="003952E0" w:rsidRPr="00D03B7A" w:rsidRDefault="003952E0" w:rsidP="00BE6A1C">
      <w:pPr>
        <w:pStyle w:val="Akapitzlist"/>
        <w:numPr>
          <w:ilvl w:val="0"/>
          <w:numId w:val="17"/>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wskazanie Wady wraz z jej szczegółowym i kompletnym opisem;</w:t>
      </w:r>
    </w:p>
    <w:p w14:paraId="0C2EE7FB" w14:textId="77777777" w:rsidR="003952E0" w:rsidRPr="00D03B7A" w:rsidRDefault="003952E0" w:rsidP="00BE6A1C">
      <w:pPr>
        <w:pStyle w:val="Akapitzlist"/>
        <w:numPr>
          <w:ilvl w:val="0"/>
          <w:numId w:val="17"/>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podanie daty dziennej i okoliczności ujawnienia Wady;</w:t>
      </w:r>
    </w:p>
    <w:p w14:paraId="7E863690" w14:textId="77777777" w:rsidR="003952E0" w:rsidRPr="00D03B7A" w:rsidRDefault="003952E0" w:rsidP="00BE6A1C">
      <w:pPr>
        <w:pStyle w:val="Akapitzlist"/>
        <w:numPr>
          <w:ilvl w:val="0"/>
          <w:numId w:val="17"/>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wskazanie danych (imię, nazwisko) osoby, która ujawniła Wadę.</w:t>
      </w:r>
    </w:p>
    <w:p w14:paraId="7DE81CDB"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Do Zgłoszenia Reklamacyjnego dołączyć należy:</w:t>
      </w:r>
    </w:p>
    <w:p w14:paraId="4CA80926" w14:textId="77777777" w:rsidR="003952E0" w:rsidRPr="00D03B7A" w:rsidRDefault="003952E0" w:rsidP="00BE6A1C">
      <w:pPr>
        <w:pStyle w:val="Akapitzlist"/>
        <w:numPr>
          <w:ilvl w:val="0"/>
          <w:numId w:val="18"/>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zdjęcia dokumentujące objętą</w:t>
      </w:r>
      <w:r w:rsidR="00216636" w:rsidRPr="00D03B7A">
        <w:rPr>
          <w:rFonts w:ascii="Times New Roman" w:hAnsi="Times New Roman" w:cs="Times New Roman"/>
          <w:sz w:val="24"/>
          <w:szCs w:val="24"/>
        </w:rPr>
        <w:t xml:space="preserve"> </w:t>
      </w:r>
      <w:r w:rsidRPr="00D03B7A">
        <w:rPr>
          <w:rFonts w:ascii="Times New Roman" w:hAnsi="Times New Roman" w:cs="Times New Roman"/>
          <w:sz w:val="24"/>
          <w:szCs w:val="24"/>
        </w:rPr>
        <w:t>nim Wadę;</w:t>
      </w:r>
    </w:p>
    <w:p w14:paraId="30704C93" w14:textId="77777777" w:rsidR="00431E83" w:rsidRPr="00D03B7A" w:rsidRDefault="003952E0" w:rsidP="00C05388">
      <w:pPr>
        <w:pStyle w:val="Akapitzlist"/>
        <w:numPr>
          <w:ilvl w:val="0"/>
          <w:numId w:val="18"/>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kopię dokumentu zakupu Wyrobów, których dotyczy dane Zgłoszenie Reklamacyjne</w:t>
      </w:r>
      <w:r w:rsidR="00431E83" w:rsidRPr="00D03B7A">
        <w:rPr>
          <w:rFonts w:ascii="Times New Roman" w:hAnsi="Times New Roman" w:cs="Times New Roman"/>
          <w:sz w:val="24"/>
          <w:szCs w:val="24"/>
        </w:rPr>
        <w:t>;</w:t>
      </w:r>
    </w:p>
    <w:p w14:paraId="538DB352" w14:textId="3D56D253" w:rsidR="00C05388" w:rsidRPr="00D03B7A" w:rsidRDefault="00431E83" w:rsidP="00C05388">
      <w:pPr>
        <w:pStyle w:val="Akapitzlist"/>
        <w:numPr>
          <w:ilvl w:val="0"/>
          <w:numId w:val="18"/>
        </w:numPr>
        <w:spacing w:after="0" w:line="240" w:lineRule="auto"/>
        <w:ind w:left="993" w:hanging="426"/>
        <w:jc w:val="both"/>
        <w:rPr>
          <w:rFonts w:ascii="Times New Roman" w:hAnsi="Times New Roman" w:cs="Times New Roman"/>
          <w:sz w:val="24"/>
          <w:szCs w:val="24"/>
        </w:rPr>
      </w:pPr>
      <w:r w:rsidRPr="00D03B7A">
        <w:rPr>
          <w:rFonts w:ascii="Times New Roman" w:hAnsi="Times New Roman" w:cs="Times New Roman"/>
          <w:sz w:val="24"/>
          <w:szCs w:val="24"/>
        </w:rPr>
        <w:t>w przypadku Wad dających się stwierdzić już przy dostawie, również kopię dokumentu przewozowego zawierającego wyraźną adnotację o stwierdzeniu danej Wady.</w:t>
      </w:r>
    </w:p>
    <w:p w14:paraId="2962813C"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lastRenderedPageBreak/>
        <w:t>Zgłoszenie Reklamacyjne przekazane być winno</w:t>
      </w:r>
      <w:r w:rsidR="00216636" w:rsidRPr="00D03B7A">
        <w:rPr>
          <w:rFonts w:ascii="Times New Roman" w:hAnsi="Times New Roman" w:cs="Times New Roman"/>
          <w:sz w:val="24"/>
          <w:szCs w:val="24"/>
        </w:rPr>
        <w:t xml:space="preserve"> </w:t>
      </w:r>
      <w:r w:rsidRPr="00D03B7A">
        <w:rPr>
          <w:rFonts w:ascii="Times New Roman" w:hAnsi="Times New Roman" w:cs="Times New Roman"/>
          <w:sz w:val="24"/>
          <w:szCs w:val="24"/>
        </w:rPr>
        <w:t>Sprzedawcy</w:t>
      </w:r>
      <w:r w:rsidR="00216636" w:rsidRPr="00D03B7A">
        <w:rPr>
          <w:rFonts w:ascii="Times New Roman" w:hAnsi="Times New Roman" w:cs="Times New Roman"/>
          <w:sz w:val="24"/>
          <w:szCs w:val="24"/>
        </w:rPr>
        <w:t xml:space="preserve"> w terminie do </w:t>
      </w:r>
      <w:r w:rsidRPr="00D03B7A">
        <w:rPr>
          <w:rFonts w:ascii="Times New Roman" w:hAnsi="Times New Roman" w:cs="Times New Roman"/>
          <w:sz w:val="24"/>
          <w:szCs w:val="24"/>
        </w:rPr>
        <w:t>dwóch</w:t>
      </w:r>
      <w:r w:rsidR="00216636" w:rsidRPr="00D03B7A">
        <w:rPr>
          <w:rFonts w:ascii="Times New Roman" w:hAnsi="Times New Roman" w:cs="Times New Roman"/>
          <w:sz w:val="24"/>
          <w:szCs w:val="24"/>
        </w:rPr>
        <w:t xml:space="preserve"> (</w:t>
      </w:r>
      <w:r w:rsidRPr="00D03B7A">
        <w:rPr>
          <w:rFonts w:ascii="Times New Roman" w:hAnsi="Times New Roman" w:cs="Times New Roman"/>
          <w:sz w:val="24"/>
          <w:szCs w:val="24"/>
        </w:rPr>
        <w:t>2</w:t>
      </w:r>
      <w:r w:rsidR="00216636" w:rsidRPr="00D03B7A">
        <w:rPr>
          <w:rFonts w:ascii="Times New Roman" w:hAnsi="Times New Roman" w:cs="Times New Roman"/>
          <w:sz w:val="24"/>
          <w:szCs w:val="24"/>
        </w:rPr>
        <w:t>)</w:t>
      </w:r>
      <w:r w:rsidRPr="00D03B7A">
        <w:rPr>
          <w:rFonts w:ascii="Times New Roman" w:hAnsi="Times New Roman" w:cs="Times New Roman"/>
          <w:sz w:val="24"/>
          <w:szCs w:val="24"/>
        </w:rPr>
        <w:t xml:space="preserve"> D</w:t>
      </w:r>
      <w:r w:rsidR="00C32EBC" w:rsidRPr="00D03B7A">
        <w:rPr>
          <w:rFonts w:ascii="Times New Roman" w:hAnsi="Times New Roman" w:cs="Times New Roman"/>
          <w:sz w:val="24"/>
          <w:szCs w:val="24"/>
        </w:rPr>
        <w:t>ni od dnia wykrycia objętej nim</w:t>
      </w:r>
      <w:r w:rsidR="00216636" w:rsidRPr="00D03B7A">
        <w:rPr>
          <w:rFonts w:ascii="Times New Roman" w:hAnsi="Times New Roman" w:cs="Times New Roman"/>
          <w:sz w:val="24"/>
          <w:szCs w:val="24"/>
        </w:rPr>
        <w:t xml:space="preserve"> </w:t>
      </w:r>
      <w:r w:rsidRPr="00D03B7A">
        <w:rPr>
          <w:rFonts w:ascii="Times New Roman" w:hAnsi="Times New Roman" w:cs="Times New Roman"/>
          <w:sz w:val="24"/>
          <w:szCs w:val="24"/>
        </w:rPr>
        <w:t>W</w:t>
      </w:r>
      <w:r w:rsidR="00216636" w:rsidRPr="00D03B7A">
        <w:rPr>
          <w:rFonts w:ascii="Times New Roman" w:hAnsi="Times New Roman" w:cs="Times New Roman"/>
          <w:sz w:val="24"/>
          <w:szCs w:val="24"/>
        </w:rPr>
        <w:t xml:space="preserve">ady. </w:t>
      </w:r>
    </w:p>
    <w:p w14:paraId="4304911F" w14:textId="5775EF42" w:rsidR="003952E0" w:rsidRPr="00EC671B" w:rsidRDefault="00216636" w:rsidP="003800B1">
      <w:pPr>
        <w:pStyle w:val="Akapitzlist"/>
        <w:numPr>
          <w:ilvl w:val="1"/>
          <w:numId w:val="1"/>
        </w:numPr>
        <w:spacing w:after="0" w:line="240" w:lineRule="auto"/>
        <w:ind w:left="567" w:hanging="567"/>
        <w:jc w:val="both"/>
        <w:rPr>
          <w:rFonts w:ascii="Times New Roman" w:hAnsi="Times New Roman" w:cs="Times New Roman"/>
          <w:sz w:val="24"/>
          <w:szCs w:val="24"/>
        </w:rPr>
      </w:pPr>
      <w:r w:rsidRPr="00EC671B">
        <w:rPr>
          <w:rFonts w:ascii="Times New Roman" w:hAnsi="Times New Roman" w:cs="Times New Roman"/>
          <w:sz w:val="24"/>
          <w:szCs w:val="24"/>
        </w:rPr>
        <w:t xml:space="preserve">Przekazanie </w:t>
      </w:r>
      <w:r w:rsidR="003952E0" w:rsidRPr="00EC671B">
        <w:rPr>
          <w:rFonts w:ascii="Times New Roman" w:hAnsi="Times New Roman" w:cs="Times New Roman"/>
          <w:sz w:val="24"/>
          <w:szCs w:val="24"/>
        </w:rPr>
        <w:t>Zgłoszenia Reklamacyjnego</w:t>
      </w:r>
      <w:r w:rsidRPr="00EC671B">
        <w:rPr>
          <w:rFonts w:ascii="Times New Roman" w:hAnsi="Times New Roman" w:cs="Times New Roman"/>
          <w:sz w:val="24"/>
          <w:szCs w:val="24"/>
        </w:rPr>
        <w:t xml:space="preserve"> </w:t>
      </w:r>
      <w:r w:rsidR="00C32EBC" w:rsidRPr="00EC671B">
        <w:rPr>
          <w:rFonts w:ascii="Times New Roman" w:hAnsi="Times New Roman" w:cs="Times New Roman"/>
          <w:sz w:val="24"/>
          <w:szCs w:val="24"/>
        </w:rPr>
        <w:t xml:space="preserve">Sprzedawcy </w:t>
      </w:r>
      <w:r w:rsidRPr="00EC671B">
        <w:rPr>
          <w:rFonts w:ascii="Times New Roman" w:hAnsi="Times New Roman" w:cs="Times New Roman"/>
          <w:sz w:val="24"/>
          <w:szCs w:val="24"/>
        </w:rPr>
        <w:t xml:space="preserve">nastąpić może na piśmie, drogą elektroniczną na adres e-mail: </w:t>
      </w:r>
      <w:r w:rsidR="0025739C">
        <w:rPr>
          <w:rFonts w:ascii="Times New Roman" w:hAnsi="Times New Roman" w:cs="Times New Roman"/>
          <w:sz w:val="24"/>
          <w:szCs w:val="24"/>
        </w:rPr>
        <w:t>biuro@marpanel.pl.</w:t>
      </w:r>
    </w:p>
    <w:p w14:paraId="21402030" w14:textId="43103E6D" w:rsidR="001552EA" w:rsidRPr="00D03B7A" w:rsidRDefault="00216636" w:rsidP="001552EA">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Po otrzymaniu </w:t>
      </w:r>
      <w:r w:rsidR="003952E0" w:rsidRPr="00D03B7A">
        <w:rPr>
          <w:rFonts w:ascii="Times New Roman" w:hAnsi="Times New Roman" w:cs="Times New Roman"/>
          <w:sz w:val="24"/>
          <w:szCs w:val="24"/>
        </w:rPr>
        <w:t>Zgłoszenia Reklamacyjnego Sprzedawca</w:t>
      </w:r>
      <w:r w:rsidRPr="00D03B7A">
        <w:rPr>
          <w:rFonts w:ascii="Times New Roman" w:hAnsi="Times New Roman" w:cs="Times New Roman"/>
          <w:sz w:val="24"/>
          <w:szCs w:val="24"/>
        </w:rPr>
        <w:t xml:space="preserve"> winien, w terminie </w:t>
      </w:r>
      <w:r w:rsidR="003952E0" w:rsidRPr="00D03B7A">
        <w:rPr>
          <w:rFonts w:ascii="Times New Roman" w:hAnsi="Times New Roman" w:cs="Times New Roman"/>
          <w:sz w:val="24"/>
          <w:szCs w:val="24"/>
        </w:rPr>
        <w:t>czternastu (14) D</w:t>
      </w:r>
      <w:r w:rsidRPr="00D03B7A">
        <w:rPr>
          <w:rFonts w:ascii="Times New Roman" w:hAnsi="Times New Roman" w:cs="Times New Roman"/>
          <w:sz w:val="24"/>
          <w:szCs w:val="24"/>
        </w:rPr>
        <w:t xml:space="preserve">ni </w:t>
      </w:r>
      <w:r w:rsidR="003952E0" w:rsidRPr="00D03B7A">
        <w:rPr>
          <w:rFonts w:ascii="Times New Roman" w:hAnsi="Times New Roman" w:cs="Times New Roman"/>
          <w:sz w:val="24"/>
          <w:szCs w:val="24"/>
        </w:rPr>
        <w:t xml:space="preserve">Roboczych </w:t>
      </w:r>
      <w:r w:rsidR="00726C79" w:rsidRPr="00D03B7A">
        <w:rPr>
          <w:rFonts w:ascii="Times New Roman" w:hAnsi="Times New Roman" w:cs="Times New Roman"/>
          <w:sz w:val="24"/>
          <w:szCs w:val="24"/>
        </w:rPr>
        <w:t>od dnia jego</w:t>
      </w:r>
      <w:r w:rsidRPr="00D03B7A">
        <w:rPr>
          <w:rFonts w:ascii="Times New Roman" w:hAnsi="Times New Roman" w:cs="Times New Roman"/>
          <w:sz w:val="24"/>
          <w:szCs w:val="24"/>
        </w:rPr>
        <w:t xml:space="preserve"> otrzymania, ustosunkować się do treści </w:t>
      </w:r>
      <w:r w:rsidR="003952E0" w:rsidRPr="00D03B7A">
        <w:rPr>
          <w:rFonts w:ascii="Times New Roman" w:hAnsi="Times New Roman" w:cs="Times New Roman"/>
          <w:sz w:val="24"/>
          <w:szCs w:val="24"/>
        </w:rPr>
        <w:t>Zgłoszenia Reklamacyjnego</w:t>
      </w:r>
      <w:r w:rsidRPr="00D03B7A">
        <w:rPr>
          <w:rFonts w:ascii="Times New Roman" w:hAnsi="Times New Roman" w:cs="Times New Roman"/>
          <w:sz w:val="24"/>
          <w:szCs w:val="24"/>
        </w:rPr>
        <w:t xml:space="preserve">. Termin wskazany w zdaniu poprzedzającym może ulec wydłużeniu wówczas, gdyby jego dochowanie przez </w:t>
      </w:r>
      <w:r w:rsidR="003952E0" w:rsidRPr="00D03B7A">
        <w:rPr>
          <w:rFonts w:ascii="Times New Roman" w:hAnsi="Times New Roman" w:cs="Times New Roman"/>
          <w:sz w:val="24"/>
          <w:szCs w:val="24"/>
        </w:rPr>
        <w:t>Sprzedawcę</w:t>
      </w:r>
      <w:r w:rsidRPr="00D03B7A">
        <w:rPr>
          <w:rFonts w:ascii="Times New Roman" w:hAnsi="Times New Roman" w:cs="Times New Roman"/>
          <w:sz w:val="24"/>
          <w:szCs w:val="24"/>
        </w:rPr>
        <w:t xml:space="preserve"> nie było możliwe z przyczyn technicznych, techn</w:t>
      </w:r>
      <w:r w:rsidR="003952E0" w:rsidRPr="00D03B7A">
        <w:rPr>
          <w:rFonts w:ascii="Times New Roman" w:hAnsi="Times New Roman" w:cs="Times New Roman"/>
          <w:sz w:val="24"/>
          <w:szCs w:val="24"/>
        </w:rPr>
        <w:t xml:space="preserve">ologicznych lub organizacyjnych, w szczególności zaś wtedy, gdyby ustalenie czy opisane w Zgłoszeniu Reklamacyjnym okoliczności stanowią Wadę wymagało przeprowadzenia dodatkowych badań albo uzyskania zewnętrznych opinii przez Sprzedawcę. </w:t>
      </w:r>
      <w:r w:rsidR="00431E83" w:rsidRPr="00D03B7A">
        <w:rPr>
          <w:rFonts w:ascii="Times New Roman" w:hAnsi="Times New Roman" w:cs="Times New Roman"/>
          <w:sz w:val="24"/>
          <w:szCs w:val="24"/>
        </w:rPr>
        <w:t xml:space="preserve">W wypadku niedochowania przez Sprzedawcę terminów wskazanych w zdaniach poprzedzających, Strony zgodnie postanawiają wyłączyć – w najszerszym prawem dopuszczalnym zakresie – odpowiedzialność Sprzedawcy za ewentualne szkody Odbiorcy związane z niedochowaniem przedmiotowych terminów, w tym w szczególności szkody związane z przestojem w działalności Odbiorcy. </w:t>
      </w:r>
      <w:r w:rsidRPr="00D03B7A">
        <w:rPr>
          <w:rFonts w:ascii="Times New Roman" w:hAnsi="Times New Roman" w:cs="Times New Roman"/>
          <w:sz w:val="24"/>
          <w:szCs w:val="24"/>
        </w:rPr>
        <w:t xml:space="preserve"> </w:t>
      </w:r>
    </w:p>
    <w:p w14:paraId="341FA7AE" w14:textId="77777777" w:rsidR="001552EA" w:rsidRPr="00D03B7A" w:rsidRDefault="001552EA" w:rsidP="001552EA">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sz w:val="24"/>
          <w:szCs w:val="24"/>
        </w:rPr>
        <w:t xml:space="preserve">Reklamacje </w:t>
      </w:r>
      <w:r w:rsidR="00726C79" w:rsidRPr="00D03B7A">
        <w:rPr>
          <w:rFonts w:ascii="Times New Roman" w:eastAsia="Times New Roman" w:hAnsi="Times New Roman" w:cs="Times New Roman"/>
          <w:sz w:val="24"/>
          <w:szCs w:val="24"/>
        </w:rPr>
        <w:t xml:space="preserve">dotyczące </w:t>
      </w:r>
      <w:r w:rsidRPr="00D03B7A">
        <w:rPr>
          <w:rFonts w:ascii="Times New Roman" w:eastAsia="Times New Roman" w:hAnsi="Times New Roman" w:cs="Times New Roman"/>
          <w:sz w:val="24"/>
          <w:szCs w:val="24"/>
        </w:rPr>
        <w:t xml:space="preserve">płyt warstwowych w okładzinie stalowej, płyt warstwowych termoizolacyjnych </w:t>
      </w:r>
      <w:r w:rsidRPr="00D03B7A">
        <w:rPr>
          <w:rFonts w:ascii="Times New Roman" w:hAnsi="Times New Roman" w:cs="Times New Roman"/>
          <w:bCs/>
          <w:sz w:val="24"/>
          <w:szCs w:val="24"/>
        </w:rPr>
        <w:t>TermPIR</w:t>
      </w:r>
      <w:r w:rsidRPr="00D03B7A">
        <w:rPr>
          <w:rFonts w:ascii="Times New Roman" w:eastAsia="Times New Roman" w:hAnsi="Times New Roman" w:cs="Times New Roman"/>
          <w:sz w:val="24"/>
          <w:szCs w:val="24"/>
        </w:rPr>
        <w:t xml:space="preserve">, akcesoriów i obróbek należy zgłaszać przed ich montażem. </w:t>
      </w:r>
      <w:r w:rsidR="00726C79" w:rsidRPr="00D03B7A">
        <w:rPr>
          <w:rFonts w:ascii="Times New Roman" w:eastAsia="Times New Roman" w:hAnsi="Times New Roman" w:cs="Times New Roman"/>
          <w:sz w:val="24"/>
          <w:szCs w:val="24"/>
        </w:rPr>
        <w:t>Wyroby</w:t>
      </w:r>
      <w:r w:rsidRPr="00D03B7A">
        <w:rPr>
          <w:rFonts w:ascii="Times New Roman" w:eastAsia="Times New Roman" w:hAnsi="Times New Roman" w:cs="Times New Roman"/>
          <w:sz w:val="24"/>
          <w:szCs w:val="24"/>
        </w:rPr>
        <w:t xml:space="preserve"> zamontowane uznaje się za wolne od Wad a Zgłoszenia Reklamacyjne przesłane do Sprzedawcy po zamontowaniu wskazanych w zdaniu poprzedzającym Wyrobów nie będą uwzględniane.   </w:t>
      </w:r>
    </w:p>
    <w:p w14:paraId="3D709AAC" w14:textId="77777777" w:rsidR="00216636" w:rsidRPr="00D03B7A" w:rsidRDefault="00216636" w:rsidP="00071E98">
      <w:pPr>
        <w:spacing w:after="0" w:line="240" w:lineRule="auto"/>
        <w:jc w:val="both"/>
        <w:rPr>
          <w:rFonts w:ascii="Times New Roman" w:hAnsi="Times New Roman" w:cs="Times New Roman"/>
          <w:sz w:val="24"/>
          <w:szCs w:val="24"/>
        </w:rPr>
      </w:pPr>
    </w:p>
    <w:p w14:paraId="23EA97DF" w14:textId="77777777" w:rsidR="00216636" w:rsidRPr="00D03B7A" w:rsidRDefault="003952E0" w:rsidP="00071E98">
      <w:pPr>
        <w:pStyle w:val="Akapitzlist"/>
        <w:numPr>
          <w:ilvl w:val="0"/>
          <w:numId w:val="1"/>
        </w:numPr>
        <w:spacing w:after="0" w:line="240" w:lineRule="auto"/>
        <w:ind w:left="567" w:hanging="567"/>
        <w:jc w:val="both"/>
        <w:outlineLvl w:val="0"/>
        <w:rPr>
          <w:rFonts w:ascii="Times New Roman" w:eastAsia="Times New Roman" w:hAnsi="Times New Roman" w:cs="Times New Roman"/>
          <w:b/>
          <w:sz w:val="24"/>
          <w:szCs w:val="24"/>
          <w:u w:val="single"/>
        </w:rPr>
      </w:pPr>
      <w:bookmarkStart w:id="8" w:name="_Toc452324714"/>
      <w:r w:rsidRPr="00D03B7A">
        <w:rPr>
          <w:rFonts w:ascii="Times New Roman" w:eastAsia="Times New Roman" w:hAnsi="Times New Roman" w:cs="Times New Roman"/>
          <w:b/>
          <w:sz w:val="24"/>
          <w:szCs w:val="24"/>
          <w:u w:val="single"/>
        </w:rPr>
        <w:t>Rozliczenia:</w:t>
      </w:r>
      <w:bookmarkEnd w:id="8"/>
    </w:p>
    <w:p w14:paraId="79D10240"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Cena płatna będzie przez Odbiorcę Sprzedawcy w T</w:t>
      </w:r>
      <w:r w:rsidR="00216636" w:rsidRPr="00D03B7A">
        <w:rPr>
          <w:rFonts w:ascii="Times New Roman" w:hAnsi="Times New Roman" w:cs="Times New Roman"/>
          <w:sz w:val="24"/>
          <w:szCs w:val="24"/>
        </w:rPr>
        <w:t xml:space="preserve">erminie </w:t>
      </w:r>
      <w:r w:rsidRPr="00D03B7A">
        <w:rPr>
          <w:rFonts w:ascii="Times New Roman" w:hAnsi="Times New Roman" w:cs="Times New Roman"/>
          <w:sz w:val="24"/>
          <w:szCs w:val="24"/>
        </w:rPr>
        <w:t>Płatności.</w:t>
      </w:r>
      <w:r w:rsidR="00216636" w:rsidRPr="00D03B7A">
        <w:rPr>
          <w:rFonts w:ascii="Times New Roman" w:hAnsi="Times New Roman" w:cs="Times New Roman"/>
          <w:sz w:val="24"/>
          <w:szCs w:val="24"/>
        </w:rPr>
        <w:t xml:space="preserve"> </w:t>
      </w:r>
    </w:p>
    <w:p w14:paraId="625052F3" w14:textId="77777777" w:rsidR="003952E0" w:rsidRPr="00D03B7A" w:rsidRDefault="003952E0" w:rsidP="00071E98">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Termin Płatności może być ustalony jako:</w:t>
      </w:r>
    </w:p>
    <w:p w14:paraId="3E8B1E4D" w14:textId="77777777" w:rsidR="003952E0" w:rsidRPr="00D03B7A" w:rsidRDefault="00FD3AFD" w:rsidP="00BE6A1C">
      <w:pPr>
        <w:pStyle w:val="Akapitzlist"/>
        <w:numPr>
          <w:ilvl w:val="0"/>
          <w:numId w:val="19"/>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płatność przed odbiorem</w:t>
      </w:r>
      <w:r w:rsidR="003952E0" w:rsidRPr="00D03B7A">
        <w:rPr>
          <w:rFonts w:ascii="Times New Roman" w:hAnsi="Times New Roman" w:cs="Times New Roman"/>
          <w:sz w:val="24"/>
          <w:szCs w:val="24"/>
        </w:rPr>
        <w:t xml:space="preserve"> – co oznacza, iż całość Ceny zapłacona być musi przez Odbiorcę na rzecz Sprzedawcy przed dniem wydania Odbiorcy Wyrobów, a brak uregulowania przez Odbiorcę Sprzedawcy całości Ceny uprawnia Sprzedawcę </w:t>
      </w:r>
      <w:r w:rsidR="00726C79" w:rsidRPr="00D03B7A">
        <w:rPr>
          <w:rFonts w:ascii="Times New Roman" w:hAnsi="Times New Roman" w:cs="Times New Roman"/>
          <w:sz w:val="24"/>
          <w:szCs w:val="24"/>
        </w:rPr>
        <w:t xml:space="preserve">do wstrzymania </w:t>
      </w:r>
      <w:r w:rsidR="00253DAD" w:rsidRPr="00D03B7A">
        <w:rPr>
          <w:rFonts w:ascii="Times New Roman" w:hAnsi="Times New Roman" w:cs="Times New Roman"/>
          <w:sz w:val="24"/>
          <w:szCs w:val="24"/>
        </w:rPr>
        <w:t>się z wydaniem Odbiorcy W</w:t>
      </w:r>
      <w:r w:rsidR="003952E0" w:rsidRPr="00D03B7A">
        <w:rPr>
          <w:rFonts w:ascii="Times New Roman" w:hAnsi="Times New Roman" w:cs="Times New Roman"/>
          <w:sz w:val="24"/>
          <w:szCs w:val="24"/>
        </w:rPr>
        <w:t>yrobów bez popadnięcia w zwłokę Sprzedawcy;</w:t>
      </w:r>
    </w:p>
    <w:p w14:paraId="7A164AA2" w14:textId="77777777" w:rsidR="003952E0" w:rsidRPr="00D03B7A" w:rsidRDefault="00253DAD" w:rsidP="00BE6A1C">
      <w:pPr>
        <w:pStyle w:val="Akapitzlist"/>
        <w:numPr>
          <w:ilvl w:val="0"/>
          <w:numId w:val="19"/>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płatność po odbiorze</w:t>
      </w:r>
      <w:r w:rsidR="003952E0" w:rsidRPr="00D03B7A">
        <w:rPr>
          <w:rFonts w:ascii="Times New Roman" w:hAnsi="Times New Roman" w:cs="Times New Roman"/>
          <w:sz w:val="24"/>
          <w:szCs w:val="24"/>
        </w:rPr>
        <w:t xml:space="preserve"> – wówczas gdy Ubezpieczyciel Transakcji ubezpieczy wierzytelności Sprzedawcy wobec Odbiorcy na sumę nie niższą niż Limit Wierzytelności, z tym że w</w:t>
      </w:r>
      <w:r w:rsidR="00216636" w:rsidRPr="00D03B7A">
        <w:rPr>
          <w:rFonts w:ascii="Times New Roman" w:hAnsi="Times New Roman" w:cs="Times New Roman"/>
          <w:sz w:val="24"/>
          <w:szCs w:val="24"/>
        </w:rPr>
        <w:t xml:space="preserve"> </w:t>
      </w:r>
      <w:r w:rsidR="003952E0" w:rsidRPr="00D03B7A">
        <w:rPr>
          <w:rFonts w:ascii="Times New Roman" w:hAnsi="Times New Roman" w:cs="Times New Roman"/>
          <w:sz w:val="24"/>
          <w:szCs w:val="24"/>
        </w:rPr>
        <w:t>sytuacji</w:t>
      </w:r>
      <w:r w:rsidR="00216636" w:rsidRPr="00D03B7A">
        <w:rPr>
          <w:rFonts w:ascii="Times New Roman" w:hAnsi="Times New Roman" w:cs="Times New Roman"/>
          <w:sz w:val="24"/>
          <w:szCs w:val="24"/>
        </w:rPr>
        <w:t xml:space="preserve"> w której </w:t>
      </w:r>
      <w:r w:rsidR="003952E0" w:rsidRPr="00D03B7A">
        <w:rPr>
          <w:rFonts w:ascii="Times New Roman" w:hAnsi="Times New Roman" w:cs="Times New Roman"/>
          <w:sz w:val="24"/>
          <w:szCs w:val="24"/>
        </w:rPr>
        <w:t>Ubezpieczyciel Transakcji</w:t>
      </w:r>
      <w:r w:rsidR="00216636" w:rsidRPr="00D03B7A">
        <w:rPr>
          <w:rFonts w:ascii="Times New Roman" w:hAnsi="Times New Roman" w:cs="Times New Roman"/>
          <w:sz w:val="24"/>
          <w:szCs w:val="24"/>
        </w:rPr>
        <w:t xml:space="preserve"> obniży wysokość </w:t>
      </w:r>
      <w:r w:rsidR="003952E0" w:rsidRPr="00D03B7A">
        <w:rPr>
          <w:rFonts w:ascii="Times New Roman" w:hAnsi="Times New Roman" w:cs="Times New Roman"/>
          <w:sz w:val="24"/>
          <w:szCs w:val="24"/>
        </w:rPr>
        <w:t xml:space="preserve">ubezpieczonych wierzytelności Sprzedawcy wobec danego Odbiorcy do kwoty niższej niż Limit Wierzytelności roszczenie o zapłatę części Ceny nieobjętej ubezpieczeniem staje się wymagalne w dniu otrzymania przez Odbiorcę od Sprzedawcy </w:t>
      </w:r>
      <w:r w:rsidR="001E0FAC" w:rsidRPr="00D03B7A">
        <w:rPr>
          <w:rFonts w:ascii="Times New Roman" w:hAnsi="Times New Roman" w:cs="Times New Roman"/>
          <w:sz w:val="24"/>
          <w:szCs w:val="24"/>
        </w:rPr>
        <w:t xml:space="preserve">zawiadomienia o tym fakcie. </w:t>
      </w:r>
    </w:p>
    <w:p w14:paraId="443A20D0" w14:textId="77777777" w:rsidR="00216636" w:rsidRPr="00D03B7A" w:rsidRDefault="00216636"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sz w:val="24"/>
          <w:szCs w:val="24"/>
          <w:lang w:eastAsia="ar-SA"/>
        </w:rPr>
      </w:pPr>
      <w:r w:rsidRPr="00D03B7A">
        <w:rPr>
          <w:rFonts w:ascii="Times New Roman" w:hAnsi="Times New Roman" w:cs="Times New Roman"/>
          <w:sz w:val="24"/>
          <w:szCs w:val="24"/>
          <w:lang w:eastAsia="ar-SA"/>
        </w:rPr>
        <w:t xml:space="preserve">Należności na rzecz </w:t>
      </w:r>
      <w:r w:rsidR="003952E0" w:rsidRPr="00D03B7A">
        <w:rPr>
          <w:rFonts w:ascii="Times New Roman" w:hAnsi="Times New Roman" w:cs="Times New Roman"/>
          <w:sz w:val="24"/>
          <w:szCs w:val="24"/>
          <w:lang w:eastAsia="ar-SA"/>
        </w:rPr>
        <w:t>Sprzedawcy</w:t>
      </w:r>
      <w:r w:rsidRPr="00D03B7A">
        <w:rPr>
          <w:rFonts w:ascii="Times New Roman" w:hAnsi="Times New Roman" w:cs="Times New Roman"/>
          <w:sz w:val="24"/>
          <w:szCs w:val="24"/>
          <w:lang w:eastAsia="ar-SA"/>
        </w:rPr>
        <w:t xml:space="preserve"> płatne będą na rachunek bankowy </w:t>
      </w:r>
      <w:r w:rsidR="003952E0" w:rsidRPr="00D03B7A">
        <w:rPr>
          <w:rFonts w:ascii="Times New Roman" w:hAnsi="Times New Roman" w:cs="Times New Roman"/>
          <w:sz w:val="24"/>
          <w:szCs w:val="24"/>
          <w:lang w:eastAsia="ar-SA"/>
        </w:rPr>
        <w:t>Sprzedawcy</w:t>
      </w:r>
      <w:r w:rsidRPr="00D03B7A">
        <w:rPr>
          <w:rFonts w:ascii="Times New Roman" w:hAnsi="Times New Roman" w:cs="Times New Roman"/>
          <w:sz w:val="24"/>
          <w:szCs w:val="24"/>
          <w:lang w:eastAsia="ar-SA"/>
        </w:rPr>
        <w:t xml:space="preserve"> </w:t>
      </w:r>
      <w:r w:rsidR="003952E0" w:rsidRPr="00D03B7A">
        <w:rPr>
          <w:rFonts w:ascii="Times New Roman" w:hAnsi="Times New Roman" w:cs="Times New Roman"/>
          <w:sz w:val="24"/>
          <w:szCs w:val="24"/>
          <w:lang w:eastAsia="ar-SA"/>
        </w:rPr>
        <w:t xml:space="preserve">wskazany na doręczonej Odbiorcy fakturze VAT. </w:t>
      </w:r>
    </w:p>
    <w:p w14:paraId="05099E10" w14:textId="77777777" w:rsidR="00071E98" w:rsidRPr="00D03B7A" w:rsidRDefault="00071E98" w:rsidP="00071E98">
      <w:pPr>
        <w:tabs>
          <w:tab w:val="left" w:pos="360"/>
        </w:tabs>
        <w:suppressAutoHyphens/>
        <w:spacing w:after="0" w:line="240" w:lineRule="auto"/>
        <w:jc w:val="both"/>
        <w:rPr>
          <w:rFonts w:ascii="Times New Roman" w:hAnsi="Times New Roman" w:cs="Times New Roman"/>
          <w:sz w:val="24"/>
          <w:szCs w:val="24"/>
          <w:lang w:eastAsia="ar-SA"/>
        </w:rPr>
      </w:pPr>
    </w:p>
    <w:p w14:paraId="5D017EC3" w14:textId="77777777" w:rsidR="00071E98" w:rsidRPr="00D03B7A" w:rsidRDefault="00071E98" w:rsidP="00071E98">
      <w:pPr>
        <w:pStyle w:val="Akapitzlist"/>
        <w:numPr>
          <w:ilvl w:val="0"/>
          <w:numId w:val="1"/>
        </w:numPr>
        <w:tabs>
          <w:tab w:val="left" w:pos="567"/>
        </w:tabs>
        <w:suppressAutoHyphens/>
        <w:spacing w:after="0" w:line="240" w:lineRule="auto"/>
        <w:ind w:left="567" w:hanging="567"/>
        <w:jc w:val="both"/>
        <w:outlineLvl w:val="0"/>
        <w:rPr>
          <w:rFonts w:ascii="Times New Roman" w:hAnsi="Times New Roman" w:cs="Times New Roman"/>
          <w:b/>
          <w:sz w:val="24"/>
          <w:szCs w:val="24"/>
          <w:u w:val="single"/>
          <w:lang w:eastAsia="ar-SA"/>
        </w:rPr>
      </w:pPr>
      <w:bookmarkStart w:id="9" w:name="_Toc452324715"/>
      <w:r w:rsidRPr="00D03B7A">
        <w:rPr>
          <w:rFonts w:ascii="Times New Roman" w:hAnsi="Times New Roman" w:cs="Times New Roman"/>
          <w:b/>
          <w:sz w:val="24"/>
          <w:szCs w:val="24"/>
          <w:u w:val="single"/>
          <w:lang w:eastAsia="ar-SA"/>
        </w:rPr>
        <w:t>Zastrzeżenie własności Wyrobów:</w:t>
      </w:r>
      <w:bookmarkEnd w:id="9"/>
    </w:p>
    <w:p w14:paraId="1D68EC76" w14:textId="77777777" w:rsidR="00071E98" w:rsidRPr="00D03B7A" w:rsidRDefault="00216636"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sz w:val="24"/>
          <w:szCs w:val="24"/>
          <w:lang w:eastAsia="ar-SA"/>
        </w:rPr>
      </w:pPr>
      <w:r w:rsidRPr="00D03B7A">
        <w:rPr>
          <w:rFonts w:ascii="Times New Roman" w:hAnsi="Times New Roman" w:cs="Times New Roman"/>
          <w:sz w:val="24"/>
          <w:szCs w:val="24"/>
          <w:lang w:eastAsia="ar-SA"/>
        </w:rPr>
        <w:t xml:space="preserve">Do dnia uiszczenia całości </w:t>
      </w:r>
      <w:r w:rsidR="00071E98" w:rsidRPr="00D03B7A">
        <w:rPr>
          <w:rFonts w:ascii="Times New Roman" w:hAnsi="Times New Roman" w:cs="Times New Roman"/>
          <w:sz w:val="24"/>
          <w:szCs w:val="24"/>
          <w:lang w:eastAsia="ar-SA"/>
        </w:rPr>
        <w:t xml:space="preserve">Ceny wskazanej w danej Umowie, objęte nią Wyroby </w:t>
      </w:r>
      <w:r w:rsidRPr="00D03B7A">
        <w:rPr>
          <w:rFonts w:ascii="Times New Roman" w:hAnsi="Times New Roman" w:cs="Times New Roman"/>
          <w:sz w:val="24"/>
          <w:szCs w:val="24"/>
          <w:lang w:eastAsia="ar-SA"/>
        </w:rPr>
        <w:t xml:space="preserve">w całości pozostają własnością </w:t>
      </w:r>
      <w:r w:rsidR="00071E98" w:rsidRPr="00D03B7A">
        <w:rPr>
          <w:rFonts w:ascii="Times New Roman" w:hAnsi="Times New Roman" w:cs="Times New Roman"/>
          <w:sz w:val="24"/>
          <w:szCs w:val="24"/>
          <w:lang w:eastAsia="ar-SA"/>
        </w:rPr>
        <w:t>Sprzedawcy</w:t>
      </w:r>
      <w:r w:rsidRPr="00D03B7A">
        <w:rPr>
          <w:rFonts w:ascii="Times New Roman" w:hAnsi="Times New Roman" w:cs="Times New Roman"/>
          <w:sz w:val="24"/>
          <w:szCs w:val="24"/>
          <w:lang w:eastAsia="ar-SA"/>
        </w:rPr>
        <w:t xml:space="preserve"> (zastrzeżenie własności rzeczy sprzedanej). </w:t>
      </w:r>
    </w:p>
    <w:p w14:paraId="5D443ABD" w14:textId="77777777" w:rsidR="00071E98" w:rsidRPr="00D03B7A" w:rsidRDefault="00071E98"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sz w:val="24"/>
          <w:szCs w:val="24"/>
          <w:lang w:eastAsia="ar-SA"/>
        </w:rPr>
      </w:pPr>
      <w:r w:rsidRPr="00D03B7A">
        <w:rPr>
          <w:rFonts w:ascii="Times New Roman" w:hAnsi="Times New Roman" w:cs="Times New Roman"/>
          <w:sz w:val="24"/>
          <w:szCs w:val="24"/>
        </w:rPr>
        <w:t>O ile Odbiorca nie uiścił całości Ceny za nabyte Wyroby, z chwilą wszczęcia wobec Odbiorcy postępowania zabezpieczającego, egzekucyjnego (w tym egzekucyjnego w administracji), upadłościowego, układowego, restrukturyzacyjnego albo innego o analogicznym charakterze, Odbiorca jest zobowiązany:</w:t>
      </w:r>
    </w:p>
    <w:p w14:paraId="1D8E56A1" w14:textId="77777777" w:rsidR="00071E98" w:rsidRPr="00D03B7A" w:rsidRDefault="00071E98" w:rsidP="00BE6A1C">
      <w:pPr>
        <w:pStyle w:val="Akapitzlist"/>
        <w:numPr>
          <w:ilvl w:val="0"/>
          <w:numId w:val="20"/>
        </w:numPr>
        <w:tabs>
          <w:tab w:val="left" w:pos="360"/>
        </w:tabs>
        <w:suppressAutoHyphens/>
        <w:spacing w:after="0" w:line="240" w:lineRule="auto"/>
        <w:jc w:val="both"/>
        <w:rPr>
          <w:rFonts w:ascii="Times New Roman" w:hAnsi="Times New Roman" w:cs="Times New Roman"/>
          <w:sz w:val="24"/>
          <w:szCs w:val="24"/>
          <w:lang w:eastAsia="ar-SA"/>
        </w:rPr>
      </w:pPr>
      <w:r w:rsidRPr="00D03B7A">
        <w:rPr>
          <w:rFonts w:ascii="Times New Roman" w:hAnsi="Times New Roman" w:cs="Times New Roman"/>
          <w:sz w:val="24"/>
          <w:szCs w:val="24"/>
          <w:lang w:eastAsia="ar-SA"/>
        </w:rPr>
        <w:t xml:space="preserve">zawiadomić organ albo podmiot prowadzący to postępowanie niezwłocznie, nie później jednak niż w ciągu jednego (1) Dnia Roboczego od dnia otrzymania </w:t>
      </w:r>
      <w:r w:rsidRPr="00D03B7A">
        <w:rPr>
          <w:rFonts w:ascii="Times New Roman" w:hAnsi="Times New Roman" w:cs="Times New Roman"/>
          <w:sz w:val="24"/>
          <w:szCs w:val="24"/>
          <w:lang w:eastAsia="ar-SA"/>
        </w:rPr>
        <w:lastRenderedPageBreak/>
        <w:t>zawiadomienia o wszczęciu takiego postępowania, o tym, iż Wyroby nie stanowią jego własności;</w:t>
      </w:r>
    </w:p>
    <w:p w14:paraId="789E1C87" w14:textId="77777777" w:rsidR="00071E98" w:rsidRPr="00D03B7A" w:rsidRDefault="001E0FAC" w:rsidP="00BE6A1C">
      <w:pPr>
        <w:pStyle w:val="Akapitzlist"/>
        <w:numPr>
          <w:ilvl w:val="0"/>
          <w:numId w:val="20"/>
        </w:numPr>
        <w:tabs>
          <w:tab w:val="left" w:pos="360"/>
        </w:tabs>
        <w:suppressAutoHyphens/>
        <w:spacing w:after="0" w:line="240" w:lineRule="auto"/>
        <w:jc w:val="both"/>
        <w:rPr>
          <w:rFonts w:ascii="Times New Roman" w:hAnsi="Times New Roman" w:cs="Times New Roman"/>
          <w:sz w:val="24"/>
          <w:szCs w:val="24"/>
          <w:lang w:eastAsia="ar-SA"/>
        </w:rPr>
      </w:pPr>
      <w:r w:rsidRPr="00D03B7A">
        <w:rPr>
          <w:rFonts w:ascii="Times New Roman" w:hAnsi="Times New Roman" w:cs="Times New Roman"/>
          <w:sz w:val="24"/>
          <w:szCs w:val="24"/>
        </w:rPr>
        <w:t xml:space="preserve">wyodrębnić i </w:t>
      </w:r>
      <w:r w:rsidR="00071E98" w:rsidRPr="00D03B7A">
        <w:rPr>
          <w:rFonts w:ascii="Times New Roman" w:hAnsi="Times New Roman" w:cs="Times New Roman"/>
          <w:sz w:val="24"/>
          <w:szCs w:val="24"/>
        </w:rPr>
        <w:t>oznaczyć Wyroby w sposób wskazujący istnienie zastrzeżenia prawa własności na rzecz Sprzedawcy;</w:t>
      </w:r>
    </w:p>
    <w:p w14:paraId="64B9502A" w14:textId="77777777" w:rsidR="00071E98" w:rsidRPr="00D03B7A" w:rsidRDefault="00071E98" w:rsidP="00BE6A1C">
      <w:pPr>
        <w:pStyle w:val="Akapitzlist"/>
        <w:numPr>
          <w:ilvl w:val="0"/>
          <w:numId w:val="20"/>
        </w:numPr>
        <w:tabs>
          <w:tab w:val="left" w:pos="360"/>
        </w:tabs>
        <w:suppressAutoHyphens/>
        <w:spacing w:after="0" w:line="240" w:lineRule="auto"/>
        <w:jc w:val="both"/>
        <w:rPr>
          <w:rFonts w:ascii="Times New Roman" w:hAnsi="Times New Roman" w:cs="Times New Roman"/>
          <w:sz w:val="24"/>
          <w:szCs w:val="24"/>
          <w:lang w:eastAsia="ar-SA"/>
        </w:rPr>
      </w:pPr>
      <w:r w:rsidRPr="00D03B7A">
        <w:rPr>
          <w:rFonts w:ascii="Times New Roman" w:hAnsi="Times New Roman" w:cs="Times New Roman"/>
          <w:sz w:val="24"/>
          <w:szCs w:val="24"/>
        </w:rPr>
        <w:t xml:space="preserve">zawiadomić Sprzedawcę niezwłocznie, </w:t>
      </w:r>
      <w:r w:rsidRPr="00D03B7A">
        <w:rPr>
          <w:rFonts w:ascii="Times New Roman" w:hAnsi="Times New Roman" w:cs="Times New Roman"/>
          <w:sz w:val="24"/>
          <w:szCs w:val="24"/>
          <w:lang w:eastAsia="ar-SA"/>
        </w:rPr>
        <w:t>nie później jednak niż w ciągu jednego (1) Dnia Roboczego od dnia otrzymania zawiadomienia o wszczęciu takiego postępowania</w:t>
      </w:r>
      <w:r w:rsidRPr="00D03B7A">
        <w:rPr>
          <w:rFonts w:ascii="Times New Roman" w:hAnsi="Times New Roman" w:cs="Times New Roman"/>
          <w:sz w:val="24"/>
          <w:szCs w:val="24"/>
        </w:rPr>
        <w:t>, o fakcie wszczęcia wobec niego danego postępowania;</w:t>
      </w:r>
    </w:p>
    <w:p w14:paraId="34455578" w14:textId="77777777" w:rsidR="00071E98" w:rsidRPr="00D03B7A" w:rsidRDefault="00071E98" w:rsidP="00BE6A1C">
      <w:pPr>
        <w:pStyle w:val="Akapitzlist"/>
        <w:numPr>
          <w:ilvl w:val="0"/>
          <w:numId w:val="20"/>
        </w:numPr>
        <w:tabs>
          <w:tab w:val="left" w:pos="360"/>
        </w:tabs>
        <w:suppressAutoHyphens/>
        <w:spacing w:after="0" w:line="240" w:lineRule="auto"/>
        <w:jc w:val="both"/>
        <w:rPr>
          <w:rFonts w:ascii="Times New Roman" w:hAnsi="Times New Roman" w:cs="Times New Roman"/>
          <w:sz w:val="24"/>
          <w:szCs w:val="24"/>
          <w:lang w:eastAsia="ar-SA"/>
        </w:rPr>
      </w:pPr>
      <w:r w:rsidRPr="00D03B7A">
        <w:rPr>
          <w:rFonts w:ascii="Times New Roman" w:hAnsi="Times New Roman" w:cs="Times New Roman"/>
          <w:sz w:val="24"/>
          <w:szCs w:val="24"/>
        </w:rPr>
        <w:t xml:space="preserve">współdziałać ze Sprzedawcą przy realizacji jego praw względem podmiotu dokonującego zajęcia Wyrobów w ramach wszelkich dostępnych środków. </w:t>
      </w:r>
    </w:p>
    <w:p w14:paraId="62EC99E2" w14:textId="77777777" w:rsidR="00071E98" w:rsidRPr="00D03B7A" w:rsidRDefault="00071E98"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sz w:val="24"/>
          <w:szCs w:val="24"/>
          <w:lang w:eastAsia="ar-SA"/>
        </w:rPr>
      </w:pPr>
      <w:r w:rsidRPr="00D03B7A">
        <w:rPr>
          <w:rFonts w:ascii="Times New Roman" w:hAnsi="Times New Roman" w:cs="Times New Roman"/>
          <w:sz w:val="24"/>
          <w:szCs w:val="24"/>
        </w:rPr>
        <w:t xml:space="preserve">Na każde wezwanie Sprzedawcy niezwłocznie, nie później </w:t>
      </w:r>
      <w:r w:rsidRPr="00D03B7A">
        <w:rPr>
          <w:rFonts w:ascii="Times New Roman" w:hAnsi="Times New Roman" w:cs="Times New Roman"/>
          <w:sz w:val="24"/>
          <w:szCs w:val="24"/>
          <w:lang w:eastAsia="ar-SA"/>
        </w:rPr>
        <w:t xml:space="preserve">jednak niż w ciągu jednego (1) Dnia Roboczego od dnia otrzymania takiego wezwania, Odbiorca </w:t>
      </w:r>
      <w:r w:rsidRPr="00D03B7A">
        <w:rPr>
          <w:rFonts w:ascii="Times New Roman" w:hAnsi="Times New Roman" w:cs="Times New Roman"/>
          <w:sz w:val="24"/>
          <w:szCs w:val="24"/>
        </w:rPr>
        <w:t xml:space="preserve">jest zobowiązany przekazać Sprzedawcy wszelkie informacje o tym gdzie są przechowywane Wyroby objęte zastrzeżeniem własności, jak również umożliwić Sprzedawcy dokonanie kontroli miejsca przechowywania danych Wyrobów oraz ich odebranie, jeżeli przysługujące Sprzedawcy wobec Wyrobów prawo własności byłoby zagrożone </w:t>
      </w:r>
      <w:r w:rsidR="00ED0876" w:rsidRPr="00D03B7A">
        <w:rPr>
          <w:rFonts w:ascii="Times New Roman" w:hAnsi="Times New Roman" w:cs="Times New Roman"/>
          <w:sz w:val="24"/>
          <w:szCs w:val="24"/>
        </w:rPr>
        <w:t xml:space="preserve">działaniem albo zaniechaniem Odbiorcy albo osób trzecich. </w:t>
      </w:r>
    </w:p>
    <w:p w14:paraId="29D86345" w14:textId="77777777" w:rsidR="00ED0876" w:rsidRPr="00D03B7A" w:rsidRDefault="00ED0876"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W okresie, w którym Wyroby pozostają własnością Sprzedawcy, Odbiorca zobowiązany jest przechowywać je w sposób zapobiegający ich uszkodzeniu, kradzieży albo zniszczeniu. </w:t>
      </w:r>
    </w:p>
    <w:p w14:paraId="6D6524AE" w14:textId="77777777" w:rsidR="00216636" w:rsidRPr="00D03B7A" w:rsidRDefault="00071E98" w:rsidP="00071E98">
      <w:pPr>
        <w:pStyle w:val="Akapitzlist"/>
        <w:numPr>
          <w:ilvl w:val="1"/>
          <w:numId w:val="1"/>
        </w:numPr>
        <w:tabs>
          <w:tab w:val="left" w:pos="360"/>
        </w:tabs>
        <w:suppressAutoHyphens/>
        <w:spacing w:after="0" w:line="240" w:lineRule="auto"/>
        <w:ind w:left="567" w:hanging="567"/>
        <w:jc w:val="both"/>
        <w:rPr>
          <w:rFonts w:ascii="Times New Roman" w:hAnsi="Times New Roman" w:cs="Times New Roman"/>
          <w:b/>
          <w:sz w:val="24"/>
          <w:szCs w:val="24"/>
        </w:rPr>
      </w:pPr>
      <w:r w:rsidRPr="00D03B7A">
        <w:rPr>
          <w:rFonts w:ascii="Times New Roman" w:hAnsi="Times New Roman" w:cs="Times New Roman"/>
          <w:sz w:val="24"/>
          <w:szCs w:val="24"/>
        </w:rPr>
        <w:t xml:space="preserve">Odbiorca ponosi ryzyko przypadkowej utraty lub uszkodzenia Wyrobów w okresie pomiędzy ich wydaniem, a przejściem prawa własności Wyrobów na jego rzecz. Sprzedawca może zażądać aby Odbiorca zawarł na rzecz Sprzedawcy umowę ubezpieczenia Wyrobów od ich przypadkowej utraty, uszkodzenia albo zniszczenia na okres wyżej wskazany do sumy odpowiadającej pełnej wartości Wyrobów lub przeniósł na Sprzedawcę wszelkie uprawnienia wynikające z umowy ubezpieczenia zawartej na rzecz Odbiorcy, a także roszczenia względem osób trzecich odpowiedzialnych za zniszczenie bądź uszkodzenie Wyrobów. </w:t>
      </w:r>
    </w:p>
    <w:p w14:paraId="5C3D2683" w14:textId="77777777" w:rsidR="00071E98" w:rsidRPr="00D03B7A" w:rsidRDefault="00071E98" w:rsidP="00071E98">
      <w:pPr>
        <w:spacing w:after="0" w:line="240" w:lineRule="auto"/>
        <w:jc w:val="center"/>
        <w:rPr>
          <w:rFonts w:ascii="Times New Roman" w:hAnsi="Times New Roman" w:cs="Times New Roman"/>
          <w:b/>
          <w:sz w:val="24"/>
          <w:szCs w:val="24"/>
        </w:rPr>
      </w:pPr>
    </w:p>
    <w:p w14:paraId="30FB60CF" w14:textId="77777777" w:rsidR="00216636" w:rsidRPr="00D03B7A" w:rsidRDefault="00071E98" w:rsidP="00071E98">
      <w:pPr>
        <w:pStyle w:val="Akapitzlist"/>
        <w:numPr>
          <w:ilvl w:val="0"/>
          <w:numId w:val="1"/>
        </w:numPr>
        <w:spacing w:after="0" w:line="240" w:lineRule="auto"/>
        <w:ind w:left="567" w:hanging="567"/>
        <w:jc w:val="both"/>
        <w:outlineLvl w:val="0"/>
        <w:rPr>
          <w:rFonts w:ascii="Times New Roman" w:eastAsia="Calibri" w:hAnsi="Times New Roman" w:cs="Times New Roman"/>
          <w:b/>
          <w:sz w:val="24"/>
          <w:szCs w:val="24"/>
          <w:u w:val="single"/>
        </w:rPr>
      </w:pPr>
      <w:bookmarkStart w:id="10" w:name="_Toc452324716"/>
      <w:r w:rsidRPr="00D03B7A">
        <w:rPr>
          <w:rFonts w:ascii="Times New Roman" w:eastAsia="Calibri" w:hAnsi="Times New Roman" w:cs="Times New Roman"/>
          <w:b/>
          <w:sz w:val="24"/>
          <w:szCs w:val="24"/>
          <w:u w:val="single"/>
        </w:rPr>
        <w:t>Gwarancja:</w:t>
      </w:r>
      <w:bookmarkEnd w:id="10"/>
    </w:p>
    <w:p w14:paraId="36BDAA49" w14:textId="2430EBAA" w:rsidR="00071E98" w:rsidRPr="00D03B7A" w:rsidRDefault="00071E98"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eastAsia="Calibri" w:hAnsi="Times New Roman" w:cs="Times New Roman"/>
          <w:sz w:val="24"/>
          <w:szCs w:val="24"/>
        </w:rPr>
        <w:t>Sprzedawca</w:t>
      </w:r>
      <w:r w:rsidR="00216636" w:rsidRPr="00D03B7A">
        <w:rPr>
          <w:rFonts w:ascii="Times New Roman" w:eastAsia="Calibri" w:hAnsi="Times New Roman" w:cs="Times New Roman"/>
          <w:sz w:val="24"/>
          <w:szCs w:val="24"/>
        </w:rPr>
        <w:t xml:space="preserve"> udziela </w:t>
      </w:r>
      <w:r w:rsidRPr="00D03B7A">
        <w:rPr>
          <w:rFonts w:ascii="Times New Roman" w:eastAsia="Calibri" w:hAnsi="Times New Roman" w:cs="Times New Roman"/>
          <w:sz w:val="24"/>
          <w:szCs w:val="24"/>
        </w:rPr>
        <w:t>Odbiorcy</w:t>
      </w:r>
      <w:r w:rsidR="00216636" w:rsidRPr="00D03B7A">
        <w:rPr>
          <w:rFonts w:ascii="Times New Roman" w:eastAsia="Calibri" w:hAnsi="Times New Roman" w:cs="Times New Roman"/>
          <w:sz w:val="24"/>
          <w:szCs w:val="24"/>
        </w:rPr>
        <w:t xml:space="preserve"> gwarancji na dostarczone Wyroby na okres </w:t>
      </w:r>
      <w:r w:rsidR="00431E83" w:rsidRPr="00D03B7A">
        <w:rPr>
          <w:rFonts w:ascii="Times New Roman" w:eastAsia="Calibri" w:hAnsi="Times New Roman" w:cs="Times New Roman"/>
          <w:sz w:val="24"/>
          <w:szCs w:val="24"/>
        </w:rPr>
        <w:t>dwudziestu czterech</w:t>
      </w:r>
      <w:r w:rsidRPr="00D03B7A">
        <w:rPr>
          <w:rFonts w:ascii="Times New Roman" w:eastAsia="Calibri" w:hAnsi="Times New Roman" w:cs="Times New Roman"/>
          <w:sz w:val="24"/>
          <w:szCs w:val="24"/>
        </w:rPr>
        <w:t xml:space="preserve"> (</w:t>
      </w:r>
      <w:r w:rsidR="00431E83" w:rsidRPr="00D03B7A">
        <w:rPr>
          <w:rFonts w:ascii="Times New Roman" w:eastAsia="Calibri" w:hAnsi="Times New Roman" w:cs="Times New Roman"/>
          <w:sz w:val="24"/>
          <w:szCs w:val="24"/>
        </w:rPr>
        <w:t>24</w:t>
      </w:r>
      <w:r w:rsidRPr="00D03B7A">
        <w:rPr>
          <w:rFonts w:ascii="Times New Roman" w:eastAsia="Calibri" w:hAnsi="Times New Roman" w:cs="Times New Roman"/>
          <w:sz w:val="24"/>
          <w:szCs w:val="24"/>
        </w:rPr>
        <w:t>)</w:t>
      </w:r>
      <w:r w:rsidR="00216636" w:rsidRPr="00D03B7A">
        <w:rPr>
          <w:rFonts w:ascii="Times New Roman" w:eastAsia="Calibri" w:hAnsi="Times New Roman" w:cs="Times New Roman"/>
          <w:sz w:val="24"/>
          <w:szCs w:val="24"/>
        </w:rPr>
        <w:t xml:space="preserve"> miesięcy </w:t>
      </w:r>
      <w:r w:rsidR="00ED0876" w:rsidRPr="00D03B7A">
        <w:rPr>
          <w:rFonts w:ascii="Times New Roman" w:eastAsia="Calibri" w:hAnsi="Times New Roman" w:cs="Times New Roman"/>
          <w:sz w:val="24"/>
          <w:szCs w:val="24"/>
        </w:rPr>
        <w:t>o</w:t>
      </w:r>
      <w:r w:rsidR="008D0547" w:rsidRPr="00D03B7A">
        <w:rPr>
          <w:rFonts w:ascii="Times New Roman" w:eastAsia="Calibri" w:hAnsi="Times New Roman" w:cs="Times New Roman"/>
          <w:sz w:val="24"/>
          <w:szCs w:val="24"/>
        </w:rPr>
        <w:t>d</w:t>
      </w:r>
      <w:r w:rsidR="00ED0876" w:rsidRPr="00D03B7A">
        <w:rPr>
          <w:rFonts w:ascii="Times New Roman" w:eastAsia="Calibri" w:hAnsi="Times New Roman" w:cs="Times New Roman"/>
          <w:sz w:val="24"/>
          <w:szCs w:val="24"/>
        </w:rPr>
        <w:t xml:space="preserve"> ostatniego dnia Terminu Dostawy. </w:t>
      </w:r>
      <w:r w:rsidRPr="00D03B7A">
        <w:rPr>
          <w:rFonts w:ascii="Times New Roman" w:eastAsia="Calibri" w:hAnsi="Times New Roman" w:cs="Times New Roman"/>
          <w:sz w:val="24"/>
          <w:szCs w:val="24"/>
        </w:rPr>
        <w:t xml:space="preserve"> </w:t>
      </w:r>
      <w:r w:rsidR="00216636" w:rsidRPr="00D03B7A">
        <w:rPr>
          <w:rFonts w:ascii="Times New Roman" w:eastAsia="Calibri" w:hAnsi="Times New Roman" w:cs="Times New Roman"/>
          <w:sz w:val="24"/>
          <w:szCs w:val="24"/>
        </w:rPr>
        <w:t xml:space="preserve"> </w:t>
      </w:r>
    </w:p>
    <w:p w14:paraId="253A7821" w14:textId="77777777" w:rsidR="00071E98" w:rsidRPr="00D03B7A" w:rsidRDefault="00216636"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eastAsia="Calibri" w:hAnsi="Times New Roman" w:cs="Times New Roman"/>
          <w:sz w:val="24"/>
          <w:szCs w:val="24"/>
        </w:rPr>
        <w:t xml:space="preserve">W ramach odpowiedzialności z tytułu gwarancji </w:t>
      </w:r>
      <w:r w:rsidR="00071E98" w:rsidRPr="00D03B7A">
        <w:rPr>
          <w:rFonts w:ascii="Times New Roman" w:eastAsia="Calibri" w:hAnsi="Times New Roman" w:cs="Times New Roman"/>
          <w:sz w:val="24"/>
          <w:szCs w:val="24"/>
        </w:rPr>
        <w:t>Sprzedawca</w:t>
      </w:r>
      <w:r w:rsidRPr="00D03B7A">
        <w:rPr>
          <w:rFonts w:ascii="Times New Roman" w:eastAsia="Calibri" w:hAnsi="Times New Roman" w:cs="Times New Roman"/>
          <w:sz w:val="24"/>
          <w:szCs w:val="24"/>
        </w:rPr>
        <w:t xml:space="preserve"> zobowiązuje się do usunięcia wskazanych w </w:t>
      </w:r>
      <w:r w:rsidR="00071E98" w:rsidRPr="00D03B7A">
        <w:rPr>
          <w:rFonts w:ascii="Times New Roman" w:eastAsia="Calibri" w:hAnsi="Times New Roman" w:cs="Times New Roman"/>
          <w:sz w:val="24"/>
          <w:szCs w:val="24"/>
        </w:rPr>
        <w:t xml:space="preserve">Zgłoszeniu Reklamacyjnym </w:t>
      </w:r>
      <w:r w:rsidRPr="00D03B7A">
        <w:rPr>
          <w:rFonts w:ascii="Times New Roman" w:eastAsia="Calibri" w:hAnsi="Times New Roman" w:cs="Times New Roman"/>
          <w:sz w:val="24"/>
          <w:szCs w:val="24"/>
        </w:rPr>
        <w:t xml:space="preserve">i uznanych przez </w:t>
      </w:r>
      <w:r w:rsidR="00071E98" w:rsidRPr="00D03B7A">
        <w:rPr>
          <w:rFonts w:ascii="Times New Roman" w:eastAsia="Calibri" w:hAnsi="Times New Roman" w:cs="Times New Roman"/>
          <w:sz w:val="24"/>
          <w:szCs w:val="24"/>
        </w:rPr>
        <w:t>Sprzedawcę W</w:t>
      </w:r>
      <w:r w:rsidRPr="00D03B7A">
        <w:rPr>
          <w:rFonts w:ascii="Times New Roman" w:eastAsia="Calibri" w:hAnsi="Times New Roman" w:cs="Times New Roman"/>
          <w:sz w:val="24"/>
          <w:szCs w:val="24"/>
        </w:rPr>
        <w:t xml:space="preserve">ad Wyrobów w terminie </w:t>
      </w:r>
      <w:r w:rsidR="00071E98" w:rsidRPr="00D03B7A">
        <w:rPr>
          <w:rFonts w:ascii="Times New Roman" w:eastAsia="Calibri" w:hAnsi="Times New Roman" w:cs="Times New Roman"/>
          <w:sz w:val="24"/>
          <w:szCs w:val="24"/>
        </w:rPr>
        <w:t>czternastu (14) D</w:t>
      </w:r>
      <w:r w:rsidRPr="00D03B7A">
        <w:rPr>
          <w:rFonts w:ascii="Times New Roman" w:eastAsia="Calibri" w:hAnsi="Times New Roman" w:cs="Times New Roman"/>
          <w:sz w:val="24"/>
          <w:szCs w:val="24"/>
        </w:rPr>
        <w:t xml:space="preserve">ni </w:t>
      </w:r>
      <w:r w:rsidR="00071E98" w:rsidRPr="00D03B7A">
        <w:rPr>
          <w:rFonts w:ascii="Times New Roman" w:eastAsia="Calibri" w:hAnsi="Times New Roman" w:cs="Times New Roman"/>
          <w:sz w:val="24"/>
          <w:szCs w:val="24"/>
        </w:rPr>
        <w:t>Roboczych od dnia uznania danego Zgłoszenia Reklamacyjnego za zasadne</w:t>
      </w:r>
      <w:r w:rsidR="000640D8" w:rsidRPr="00D03B7A">
        <w:rPr>
          <w:rFonts w:ascii="Times New Roman" w:eastAsia="Calibri" w:hAnsi="Times New Roman" w:cs="Times New Roman"/>
          <w:sz w:val="24"/>
          <w:szCs w:val="24"/>
        </w:rPr>
        <w:t xml:space="preserve">, z tym że usunięcie to może polegać – według wyboru Sprzedawcy – albo na naprawie </w:t>
      </w:r>
      <w:r w:rsidR="008D0547" w:rsidRPr="00D03B7A">
        <w:rPr>
          <w:rFonts w:ascii="Times New Roman" w:eastAsia="Calibri" w:hAnsi="Times New Roman" w:cs="Times New Roman"/>
          <w:sz w:val="24"/>
          <w:szCs w:val="24"/>
        </w:rPr>
        <w:t xml:space="preserve">Wyrobów dotkniętych </w:t>
      </w:r>
      <w:r w:rsidR="000640D8" w:rsidRPr="00D03B7A">
        <w:rPr>
          <w:rFonts w:ascii="Times New Roman" w:eastAsia="Calibri" w:hAnsi="Times New Roman" w:cs="Times New Roman"/>
          <w:sz w:val="24"/>
          <w:szCs w:val="24"/>
        </w:rPr>
        <w:t>Wad</w:t>
      </w:r>
      <w:r w:rsidR="008D0547" w:rsidRPr="00D03B7A">
        <w:rPr>
          <w:rFonts w:ascii="Times New Roman" w:eastAsia="Calibri" w:hAnsi="Times New Roman" w:cs="Times New Roman"/>
          <w:sz w:val="24"/>
          <w:szCs w:val="24"/>
        </w:rPr>
        <w:t>ą</w:t>
      </w:r>
      <w:r w:rsidR="000640D8" w:rsidRPr="00D03B7A">
        <w:rPr>
          <w:rFonts w:ascii="Times New Roman" w:eastAsia="Calibri" w:hAnsi="Times New Roman" w:cs="Times New Roman"/>
          <w:sz w:val="24"/>
          <w:szCs w:val="24"/>
        </w:rPr>
        <w:t xml:space="preserve"> albo na dostarczeniu w miejsce wadliwych Wyrobów nowych, wolnych od objętych Zgłoszeniem Reklamacyjnym, Wad. </w:t>
      </w:r>
    </w:p>
    <w:p w14:paraId="4F1F5A03" w14:textId="77777777" w:rsidR="00071E98" w:rsidRPr="00D03B7A" w:rsidRDefault="00216636"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eastAsia="Calibri" w:hAnsi="Times New Roman" w:cs="Times New Roman"/>
          <w:sz w:val="24"/>
          <w:szCs w:val="24"/>
        </w:rPr>
        <w:t xml:space="preserve">W związku z udzieloną gwarancją, Strony zgodnie postanawiają wyłączyć odpowiedzialność </w:t>
      </w:r>
      <w:r w:rsidR="00071E98" w:rsidRPr="00D03B7A">
        <w:rPr>
          <w:rFonts w:ascii="Times New Roman" w:eastAsia="Calibri" w:hAnsi="Times New Roman" w:cs="Times New Roman"/>
          <w:sz w:val="24"/>
          <w:szCs w:val="24"/>
        </w:rPr>
        <w:t>Sprzedawcy</w:t>
      </w:r>
      <w:r w:rsidRPr="00D03B7A">
        <w:rPr>
          <w:rFonts w:ascii="Times New Roman" w:eastAsia="Calibri" w:hAnsi="Times New Roman" w:cs="Times New Roman"/>
          <w:sz w:val="24"/>
          <w:szCs w:val="24"/>
        </w:rPr>
        <w:t xml:space="preserve"> z tytułu rękojmi za Wyroby.</w:t>
      </w:r>
      <w:r w:rsidR="00071E98" w:rsidRPr="00D03B7A">
        <w:rPr>
          <w:rFonts w:ascii="Times New Roman" w:eastAsia="Calibri" w:hAnsi="Times New Roman" w:cs="Times New Roman"/>
          <w:sz w:val="24"/>
          <w:szCs w:val="24"/>
        </w:rPr>
        <w:t xml:space="preserve"> Wyłączeniu ulega również wszelka odpowiedzialność Sprzedawcy wobec Odbiorcy inna niż odpowiedzialność za szkody, które Sprzedawca wyrządził Odbiorcy umyślnie. </w:t>
      </w:r>
    </w:p>
    <w:p w14:paraId="00CCFEA2" w14:textId="77777777" w:rsidR="00216636" w:rsidRPr="00D03B7A" w:rsidRDefault="00216636"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 xml:space="preserve">Jeżeli powstanie spór co do </w:t>
      </w:r>
      <w:r w:rsidR="00071E98" w:rsidRPr="00D03B7A">
        <w:rPr>
          <w:rFonts w:ascii="Times New Roman" w:hAnsi="Times New Roman" w:cs="Times New Roman"/>
          <w:sz w:val="24"/>
          <w:szCs w:val="24"/>
        </w:rPr>
        <w:t>ustaleń faktu albo okoliczności powstania W</w:t>
      </w:r>
      <w:r w:rsidRPr="00D03B7A">
        <w:rPr>
          <w:rFonts w:ascii="Times New Roman" w:hAnsi="Times New Roman" w:cs="Times New Roman"/>
          <w:sz w:val="24"/>
          <w:szCs w:val="24"/>
        </w:rPr>
        <w:t xml:space="preserve">ady Wyrobów, Strony powołają rzeczoznawcę o odpowiednich kwalifikacjach celem ustalenia, czy powstała usterka powinna zostać objęta gwarancją, czy też nie. Wszystkie koszty związane z powołaniem rzeczoznawcy pokrywa Strona, której stanowisko w świetle oceny dokonanej przez rzeczoznawcę okaże się niezasadne. </w:t>
      </w:r>
    </w:p>
    <w:p w14:paraId="535142A6" w14:textId="6B7345E3" w:rsidR="000F359A" w:rsidRPr="00D03B7A" w:rsidRDefault="00737ED0"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 xml:space="preserve">W terminie 14 dni przed upływem każdych kolejnych 12 miesięcy trwania okresu gwarancji Odbiorca zobowiązany jest do wykonania przeglądu gwarancyjnego oraz konserwacji płyt warstwowych w okładzinie stalowej i płyt </w:t>
      </w:r>
      <w:proofErr w:type="spellStart"/>
      <w:r w:rsidRPr="00D03B7A">
        <w:rPr>
          <w:rFonts w:ascii="Times New Roman" w:hAnsi="Times New Roman" w:cs="Times New Roman"/>
          <w:sz w:val="24"/>
          <w:szCs w:val="24"/>
        </w:rPr>
        <w:t>TermPIR</w:t>
      </w:r>
      <w:proofErr w:type="spellEnd"/>
      <w:r w:rsidRPr="00D03B7A">
        <w:rPr>
          <w:rFonts w:ascii="Times New Roman" w:hAnsi="Times New Roman" w:cs="Times New Roman"/>
          <w:sz w:val="24"/>
          <w:szCs w:val="24"/>
        </w:rPr>
        <w:t xml:space="preserve"> zainstalowanych </w:t>
      </w:r>
      <w:r w:rsidRPr="00D03B7A">
        <w:rPr>
          <w:rFonts w:ascii="Times New Roman" w:hAnsi="Times New Roman" w:cs="Times New Roman"/>
          <w:sz w:val="24"/>
          <w:szCs w:val="24"/>
        </w:rPr>
        <w:lastRenderedPageBreak/>
        <w:t xml:space="preserve">jako sufity podwieszone lub termoizolacja dachów płaskich. Odbiorca zobowiązany jest zawiadomić Sprzedawcę o planowanym terminie i miejscu przeprowadzenia przeglądu, o którym mowa w zdaniu poprzedzającym, jak również umożliwić Sprzedawcy udział w takim przeglądzie. W terminie 14 dni po zakończeniu konserwacji i przeglądu gwarancyjnego Odbiorca zobowiązany jest do dostarczenia Sprzedawcy protokołu z przeglądu. Brak wykonania obowiązków, o których mowa w niniejszym punkcie, skutkuje wygaśnięciem gwarancji wraz z ostatnim dniem terminu wyznaczonego na dokonanie którejkolwiek ze wskazanych w niniejszym punkcie czynności. </w:t>
      </w:r>
    </w:p>
    <w:p w14:paraId="3B15DC31" w14:textId="043ADE3A" w:rsidR="00903655" w:rsidRPr="00D03B7A" w:rsidRDefault="00903655"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 xml:space="preserve">Wytyczne </w:t>
      </w:r>
      <w:r w:rsidR="00737ED0" w:rsidRPr="00D03B7A">
        <w:rPr>
          <w:rFonts w:ascii="Times New Roman" w:hAnsi="Times New Roman" w:cs="Times New Roman"/>
          <w:sz w:val="24"/>
          <w:szCs w:val="24"/>
        </w:rPr>
        <w:t xml:space="preserve">w zakresie </w:t>
      </w:r>
      <w:r w:rsidRPr="00D03B7A">
        <w:rPr>
          <w:rFonts w:ascii="Times New Roman" w:hAnsi="Times New Roman" w:cs="Times New Roman"/>
          <w:sz w:val="24"/>
          <w:szCs w:val="24"/>
        </w:rPr>
        <w:t>okresowych inspekcji i konserwacji obudowy wykonanej z płyty warstwowej</w:t>
      </w:r>
      <w:r w:rsidR="00F97826" w:rsidRPr="00D03B7A">
        <w:rPr>
          <w:rFonts w:ascii="Times New Roman" w:hAnsi="Times New Roman" w:cs="Times New Roman"/>
          <w:sz w:val="24"/>
          <w:szCs w:val="24"/>
        </w:rPr>
        <w:t xml:space="preserve"> w okładzinie stalowej oraz </w:t>
      </w:r>
      <w:r w:rsidR="00737ED0" w:rsidRPr="00D03B7A">
        <w:rPr>
          <w:rFonts w:ascii="Times New Roman" w:hAnsi="Times New Roman" w:cs="Times New Roman"/>
          <w:sz w:val="24"/>
          <w:szCs w:val="24"/>
        </w:rPr>
        <w:t>z</w:t>
      </w:r>
      <w:r w:rsidR="00F97826" w:rsidRPr="00D03B7A">
        <w:rPr>
          <w:rFonts w:ascii="Times New Roman" w:hAnsi="Times New Roman" w:cs="Times New Roman"/>
          <w:sz w:val="24"/>
          <w:szCs w:val="24"/>
        </w:rPr>
        <w:t>alecenia odnośnie konserwacji o</w:t>
      </w:r>
      <w:r w:rsidRPr="00D03B7A">
        <w:rPr>
          <w:rFonts w:ascii="Times New Roman" w:hAnsi="Times New Roman" w:cs="Times New Roman"/>
          <w:sz w:val="24"/>
          <w:szCs w:val="24"/>
        </w:rPr>
        <w:t xml:space="preserve">budowy dostępne są na stronie internetowej pod adresem </w:t>
      </w:r>
      <w:r w:rsidR="00CC3D2B">
        <w:rPr>
          <w:rFonts w:ascii="Times New Roman" w:hAnsi="Times New Roman" w:cs="Times New Roman"/>
          <w:bCs/>
          <w:sz w:val="24"/>
          <w:szCs w:val="24"/>
        </w:rPr>
        <w:t>https://marpanel.pl</w:t>
      </w:r>
    </w:p>
    <w:p w14:paraId="3A696B4B" w14:textId="0BCABDFF" w:rsidR="00C8188C" w:rsidRPr="00D03B7A" w:rsidRDefault="00C8188C" w:rsidP="00071E98">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 xml:space="preserve">W przypadku płyt TermPIR należy dokonać inspekcji jakościowej: </w:t>
      </w:r>
    </w:p>
    <w:p w14:paraId="139166CE" w14:textId="77777777" w:rsidR="001F02F1" w:rsidRPr="00D03B7A" w:rsidRDefault="00C8188C" w:rsidP="00C8188C">
      <w:pPr>
        <w:pStyle w:val="Akapitzlist"/>
        <w:widowControl w:val="0"/>
        <w:suppressAutoHyphens/>
        <w:ind w:left="360"/>
        <w:rPr>
          <w:rFonts w:ascii="Times New Roman" w:hAnsi="Times New Roman" w:cs="Times New Roman"/>
          <w:sz w:val="24"/>
          <w:szCs w:val="24"/>
        </w:rPr>
      </w:pPr>
      <w:r w:rsidRPr="00D03B7A">
        <w:rPr>
          <w:rFonts w:ascii="Times New Roman" w:hAnsi="Times New Roman" w:cs="Times New Roman"/>
          <w:sz w:val="24"/>
          <w:szCs w:val="24"/>
        </w:rPr>
        <w:t>- szczelności pokrycia dachowego i stanu poddasza (dla płyt zastoso</w:t>
      </w:r>
      <w:r w:rsidR="001F02F1" w:rsidRPr="00D03B7A">
        <w:rPr>
          <w:rFonts w:ascii="Times New Roman" w:hAnsi="Times New Roman" w:cs="Times New Roman"/>
          <w:sz w:val="24"/>
          <w:szCs w:val="24"/>
        </w:rPr>
        <w:t>wanych w przy</w:t>
      </w:r>
    </w:p>
    <w:p w14:paraId="226308E5" w14:textId="4C21BAE9" w:rsidR="00C8188C" w:rsidRPr="00D03B7A" w:rsidRDefault="00C8188C" w:rsidP="00C8188C">
      <w:pPr>
        <w:pStyle w:val="Akapitzlist"/>
        <w:widowControl w:val="0"/>
        <w:suppressAutoHyphens/>
        <w:ind w:left="360"/>
        <w:rPr>
          <w:rFonts w:ascii="Times New Roman" w:hAnsi="Times New Roman" w:cs="Times New Roman"/>
          <w:sz w:val="24"/>
          <w:szCs w:val="24"/>
        </w:rPr>
      </w:pPr>
      <w:r w:rsidRPr="00D03B7A">
        <w:rPr>
          <w:rFonts w:ascii="Times New Roman" w:hAnsi="Times New Roman" w:cs="Times New Roman"/>
          <w:sz w:val="24"/>
          <w:szCs w:val="24"/>
        </w:rPr>
        <w:t>kryciu dachowym)</w:t>
      </w:r>
    </w:p>
    <w:p w14:paraId="4C58EEEA" w14:textId="4CF68483" w:rsidR="00C8188C" w:rsidRPr="00D03B7A" w:rsidRDefault="00C8188C" w:rsidP="00C8188C">
      <w:pPr>
        <w:pStyle w:val="Akapitzlist"/>
        <w:ind w:left="360"/>
        <w:rPr>
          <w:rFonts w:ascii="Times New Roman" w:hAnsi="Times New Roman" w:cs="Times New Roman"/>
          <w:sz w:val="24"/>
          <w:szCs w:val="24"/>
        </w:rPr>
      </w:pPr>
      <w:r w:rsidRPr="00D03B7A">
        <w:rPr>
          <w:rFonts w:ascii="Times New Roman" w:hAnsi="Times New Roman" w:cs="Times New Roman"/>
          <w:sz w:val="24"/>
          <w:szCs w:val="24"/>
        </w:rPr>
        <w:t>- stanu elewacji (dla płyt zastosowanych jako izolacja ścian)</w:t>
      </w:r>
    </w:p>
    <w:p w14:paraId="72222143" w14:textId="6779591E" w:rsidR="00C8188C" w:rsidRPr="0025739C" w:rsidRDefault="00C8188C" w:rsidP="0025739C">
      <w:pPr>
        <w:pStyle w:val="Akapitzlist"/>
        <w:ind w:left="360"/>
        <w:rPr>
          <w:rFonts w:ascii="Times New Roman" w:hAnsi="Times New Roman" w:cs="Times New Roman"/>
          <w:sz w:val="24"/>
          <w:szCs w:val="24"/>
        </w:rPr>
      </w:pPr>
      <w:r w:rsidRPr="00D03B7A">
        <w:rPr>
          <w:rFonts w:ascii="Times New Roman" w:hAnsi="Times New Roman" w:cs="Times New Roman"/>
          <w:sz w:val="24"/>
          <w:szCs w:val="24"/>
        </w:rPr>
        <w:t>- stanu technicznego podłoża (dla płyt zastosowanych pod wylewkę)</w:t>
      </w:r>
    </w:p>
    <w:p w14:paraId="00990C76" w14:textId="3E115012" w:rsidR="00865EA3" w:rsidRPr="00D03B7A" w:rsidRDefault="00737ED0" w:rsidP="00865EA3">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 xml:space="preserve">Odbiorca zobowiązany jest do zapewnienia, że użytkownik </w:t>
      </w:r>
      <w:r w:rsidR="00865EA3" w:rsidRPr="00D03B7A">
        <w:rPr>
          <w:rFonts w:ascii="Times New Roman" w:hAnsi="Times New Roman" w:cs="Times New Roman"/>
          <w:sz w:val="24"/>
          <w:szCs w:val="24"/>
        </w:rPr>
        <w:t>obiektu</w:t>
      </w:r>
      <w:r w:rsidRPr="00D03B7A">
        <w:rPr>
          <w:rFonts w:ascii="Times New Roman" w:hAnsi="Times New Roman" w:cs="Times New Roman"/>
          <w:sz w:val="24"/>
          <w:szCs w:val="24"/>
        </w:rPr>
        <w:t>, w którym zamontowano Wyroby,</w:t>
      </w:r>
      <w:r w:rsidR="00865EA3" w:rsidRPr="00D03B7A">
        <w:rPr>
          <w:rFonts w:ascii="Times New Roman" w:hAnsi="Times New Roman" w:cs="Times New Roman"/>
          <w:sz w:val="24"/>
          <w:szCs w:val="24"/>
        </w:rPr>
        <w:t xml:space="preserve"> </w:t>
      </w:r>
      <w:r w:rsidRPr="00D03B7A">
        <w:rPr>
          <w:rFonts w:ascii="Times New Roman" w:hAnsi="Times New Roman" w:cs="Times New Roman"/>
          <w:sz w:val="24"/>
          <w:szCs w:val="24"/>
        </w:rPr>
        <w:t>umożliwi Sprzedawcy, na każde jego żądanie i dowolnym momencie trwania odpowiedzialności Sprzedawcy z tytułu gwarancji,</w:t>
      </w:r>
      <w:r w:rsidR="00865EA3" w:rsidRPr="00D03B7A">
        <w:rPr>
          <w:rFonts w:ascii="Times New Roman" w:hAnsi="Times New Roman" w:cs="Times New Roman"/>
          <w:sz w:val="24"/>
          <w:szCs w:val="24"/>
        </w:rPr>
        <w:t xml:space="preserve"> wejścia do obiektu, celem przeprowadzenia inspekcji gwarancyjnej w trakcie okresu gwarancji. Jeżeli w trakcie inspekcji zostanie stwierdzone naruszenie warunków gwarancji, gwarancja </w:t>
      </w:r>
      <w:r w:rsidRPr="00D03B7A">
        <w:rPr>
          <w:rFonts w:ascii="Times New Roman" w:hAnsi="Times New Roman" w:cs="Times New Roman"/>
          <w:sz w:val="24"/>
          <w:szCs w:val="24"/>
        </w:rPr>
        <w:t>wygasa</w:t>
      </w:r>
      <w:r w:rsidR="00865EA3" w:rsidRPr="00D03B7A">
        <w:rPr>
          <w:rFonts w:ascii="Times New Roman" w:hAnsi="Times New Roman" w:cs="Times New Roman"/>
          <w:sz w:val="24"/>
          <w:szCs w:val="24"/>
        </w:rPr>
        <w:t xml:space="preserve"> ze skutkiem natychmiastowym.</w:t>
      </w:r>
    </w:p>
    <w:p w14:paraId="793FECDB" w14:textId="345DBD88" w:rsidR="00865EA3" w:rsidRPr="00D03B7A" w:rsidRDefault="00865EA3" w:rsidP="00865EA3">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hAnsi="Times New Roman" w:cs="Times New Roman"/>
          <w:sz w:val="24"/>
          <w:szCs w:val="24"/>
        </w:rPr>
        <w:t>Gwarancja nie obejmuje uszkodzeń będących skutkiem działania ekstremalnych warunków atmosferycznych lub klęsk żywiołowych,</w:t>
      </w:r>
      <w:r w:rsidR="00596FA7" w:rsidRPr="00D03B7A">
        <w:rPr>
          <w:rFonts w:ascii="Times New Roman" w:hAnsi="Times New Roman" w:cs="Times New Roman"/>
          <w:sz w:val="24"/>
          <w:szCs w:val="24"/>
        </w:rPr>
        <w:t xml:space="preserve"> siły wyższej</w:t>
      </w:r>
    </w:p>
    <w:p w14:paraId="450C60D3" w14:textId="140784D4" w:rsidR="001F02F1" w:rsidRPr="00415E39" w:rsidRDefault="00737ED0" w:rsidP="00415E39">
      <w:pPr>
        <w:pStyle w:val="Akapitzlist"/>
        <w:numPr>
          <w:ilvl w:val="1"/>
          <w:numId w:val="1"/>
        </w:numPr>
        <w:spacing w:after="0" w:line="240" w:lineRule="auto"/>
        <w:ind w:left="567" w:hanging="567"/>
        <w:jc w:val="both"/>
        <w:rPr>
          <w:rFonts w:ascii="Times New Roman" w:eastAsia="Calibri" w:hAnsi="Times New Roman" w:cs="Times New Roman"/>
          <w:sz w:val="24"/>
          <w:szCs w:val="24"/>
        </w:rPr>
      </w:pPr>
      <w:r w:rsidRPr="00D03B7A">
        <w:rPr>
          <w:rFonts w:ascii="Times New Roman" w:eastAsia="Calibri" w:hAnsi="Times New Roman" w:cs="Times New Roman"/>
          <w:sz w:val="24"/>
          <w:szCs w:val="24"/>
        </w:rPr>
        <w:t>Strony zgodnie postanawiają wyłączyć – w najszerszym prawem dopuszczalnym zakresie – odpowiedzialność Sprzedawcy za jakiekolwiek szkody związane z faktem wystąpienia Wad Wyrobów. Celem uniknięcia ewentualnych wątpliwości zapis zdania poprzedzającego oznacza w szczególności, że w razie wystąpienia ewentualnych Wad Wyrobów Sprzedający nie będzie w związku z tym ponosił odpowiedzialności odszkodowawczej, a Odbiorcy przysługują jedynie roszczenia z tytułu gwarancji opisane enumeratywnie w pkt 11.2.</w:t>
      </w:r>
      <w:r w:rsidR="00596FA7" w:rsidRPr="00D03B7A">
        <w:rPr>
          <w:rFonts w:ascii="Times New Roman" w:eastAsia="Calibri" w:hAnsi="Times New Roman" w:cs="Times New Roman"/>
          <w:sz w:val="24"/>
          <w:szCs w:val="24"/>
        </w:rPr>
        <w:t xml:space="preserve">  </w:t>
      </w:r>
    </w:p>
    <w:p w14:paraId="6F76C42D" w14:textId="77777777" w:rsidR="00D257AE" w:rsidRPr="00D03B7A" w:rsidRDefault="00D257AE" w:rsidP="00071E98">
      <w:pPr>
        <w:autoSpaceDE w:val="0"/>
        <w:spacing w:after="0" w:line="240" w:lineRule="auto"/>
        <w:jc w:val="both"/>
        <w:rPr>
          <w:rFonts w:ascii="Times New Roman" w:hAnsi="Times New Roman" w:cs="Times New Roman"/>
          <w:b/>
          <w:bCs/>
          <w:spacing w:val="-2"/>
          <w:sz w:val="24"/>
          <w:szCs w:val="24"/>
        </w:rPr>
      </w:pPr>
    </w:p>
    <w:p w14:paraId="3A50F0E7" w14:textId="77777777" w:rsidR="00714816" w:rsidRPr="00D03B7A" w:rsidRDefault="00D257AE" w:rsidP="00071E98">
      <w:pPr>
        <w:pStyle w:val="Akapitzlist"/>
        <w:numPr>
          <w:ilvl w:val="0"/>
          <w:numId w:val="1"/>
        </w:numPr>
        <w:autoSpaceDE w:val="0"/>
        <w:spacing w:after="0" w:line="240" w:lineRule="auto"/>
        <w:ind w:left="567" w:hanging="567"/>
        <w:jc w:val="both"/>
        <w:outlineLvl w:val="0"/>
        <w:rPr>
          <w:rFonts w:ascii="Times New Roman" w:hAnsi="Times New Roman" w:cs="Times New Roman"/>
          <w:b/>
          <w:bCs/>
          <w:spacing w:val="-2"/>
          <w:sz w:val="24"/>
          <w:szCs w:val="24"/>
          <w:u w:val="single"/>
        </w:rPr>
      </w:pPr>
      <w:bookmarkStart w:id="11" w:name="_Toc452324717"/>
      <w:r w:rsidRPr="00D03B7A">
        <w:rPr>
          <w:rFonts w:ascii="Times New Roman" w:hAnsi="Times New Roman" w:cs="Times New Roman"/>
          <w:b/>
          <w:bCs/>
          <w:spacing w:val="-2"/>
          <w:sz w:val="24"/>
          <w:szCs w:val="24"/>
          <w:u w:val="single"/>
        </w:rPr>
        <w:t>Zabezpieczenie:</w:t>
      </w:r>
      <w:bookmarkEnd w:id="11"/>
    </w:p>
    <w:p w14:paraId="4E369FD0" w14:textId="77777777" w:rsidR="00714816" w:rsidRPr="00D03B7A" w:rsidRDefault="00714816"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Celem zabezpieczenia wszelkich roszczeń </w:t>
      </w:r>
      <w:r w:rsidR="00071E98"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wobec Odbior</w:t>
      </w:r>
      <w:r w:rsidR="00D257AE" w:rsidRPr="00D03B7A">
        <w:rPr>
          <w:rFonts w:ascii="Times New Roman" w:hAnsi="Times New Roman" w:cs="Times New Roman"/>
          <w:sz w:val="24"/>
          <w:szCs w:val="24"/>
        </w:rPr>
        <w:t>cy, które mogłyby powstać w zwią</w:t>
      </w:r>
      <w:r w:rsidRPr="00D03B7A">
        <w:rPr>
          <w:rFonts w:ascii="Times New Roman" w:hAnsi="Times New Roman" w:cs="Times New Roman"/>
          <w:sz w:val="24"/>
          <w:szCs w:val="24"/>
        </w:rPr>
        <w:t>zku z Umową</w:t>
      </w:r>
      <w:r w:rsidR="00D257AE" w:rsidRPr="00D03B7A">
        <w:rPr>
          <w:rFonts w:ascii="Times New Roman" w:hAnsi="Times New Roman" w:cs="Times New Roman"/>
          <w:sz w:val="24"/>
          <w:szCs w:val="24"/>
        </w:rPr>
        <w:t xml:space="preserve"> lub OWS</w:t>
      </w:r>
      <w:r w:rsidRPr="00D03B7A">
        <w:rPr>
          <w:rFonts w:ascii="Times New Roman" w:hAnsi="Times New Roman" w:cs="Times New Roman"/>
          <w:sz w:val="24"/>
          <w:szCs w:val="24"/>
        </w:rPr>
        <w:t xml:space="preserve">, </w:t>
      </w:r>
      <w:r w:rsidR="00D257AE" w:rsidRPr="00D03B7A">
        <w:rPr>
          <w:rFonts w:ascii="Times New Roman" w:hAnsi="Times New Roman" w:cs="Times New Roman"/>
          <w:sz w:val="24"/>
          <w:szCs w:val="24"/>
        </w:rPr>
        <w:t xml:space="preserve">w szczególności zaś roszczeń o zapłatę </w:t>
      </w:r>
      <w:r w:rsidR="00071E98" w:rsidRPr="00D03B7A">
        <w:rPr>
          <w:rFonts w:ascii="Times New Roman" w:hAnsi="Times New Roman" w:cs="Times New Roman"/>
          <w:sz w:val="24"/>
          <w:szCs w:val="24"/>
        </w:rPr>
        <w:t>Ceny,</w:t>
      </w:r>
      <w:r w:rsidR="00D257AE" w:rsidRPr="00D03B7A">
        <w:rPr>
          <w:rFonts w:ascii="Times New Roman" w:hAnsi="Times New Roman" w:cs="Times New Roman"/>
          <w:sz w:val="24"/>
          <w:szCs w:val="24"/>
        </w:rPr>
        <w:t xml:space="preserve"> jak też roszczeń odszkodowawczych które mogłyby przysługiwać </w:t>
      </w:r>
      <w:r w:rsidR="00071E98" w:rsidRPr="00D03B7A">
        <w:rPr>
          <w:rFonts w:ascii="Times New Roman" w:hAnsi="Times New Roman" w:cs="Times New Roman"/>
          <w:sz w:val="24"/>
          <w:szCs w:val="24"/>
        </w:rPr>
        <w:t>Sprzedawcy</w:t>
      </w:r>
      <w:r w:rsidR="00D257AE" w:rsidRPr="00D03B7A">
        <w:rPr>
          <w:rFonts w:ascii="Times New Roman" w:hAnsi="Times New Roman" w:cs="Times New Roman"/>
          <w:sz w:val="24"/>
          <w:szCs w:val="24"/>
        </w:rPr>
        <w:t xml:space="preserve"> wobec Odbiorcy, Odbiorca ustanowi na rzecz </w:t>
      </w:r>
      <w:r w:rsidR="00071E98" w:rsidRPr="00D03B7A">
        <w:rPr>
          <w:rFonts w:ascii="Times New Roman" w:hAnsi="Times New Roman" w:cs="Times New Roman"/>
          <w:sz w:val="24"/>
          <w:szCs w:val="24"/>
        </w:rPr>
        <w:t>Sprzedawcy</w:t>
      </w:r>
      <w:r w:rsidR="00D257AE" w:rsidRPr="00D03B7A">
        <w:rPr>
          <w:rFonts w:ascii="Times New Roman" w:hAnsi="Times New Roman" w:cs="Times New Roman"/>
          <w:sz w:val="24"/>
          <w:szCs w:val="24"/>
        </w:rPr>
        <w:t xml:space="preserve"> wskazane w Umowie Zabezpieczenie.</w:t>
      </w:r>
    </w:p>
    <w:p w14:paraId="209DDCDC" w14:textId="77777777" w:rsidR="00D257AE" w:rsidRPr="00D03B7A" w:rsidRDefault="00D257AE"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Zabezpieczeniem może być w szczególności:</w:t>
      </w:r>
    </w:p>
    <w:p w14:paraId="632EA5C8" w14:textId="77777777" w:rsidR="00D257AE" w:rsidRPr="00D03B7A" w:rsidRDefault="00D257AE" w:rsidP="00BE6A1C">
      <w:pPr>
        <w:pStyle w:val="Akapitzlist"/>
        <w:numPr>
          <w:ilvl w:val="0"/>
          <w:numId w:val="8"/>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weksel in blanco;</w:t>
      </w:r>
    </w:p>
    <w:p w14:paraId="0F9ADCE6" w14:textId="77777777" w:rsidR="00D257AE" w:rsidRPr="00D03B7A" w:rsidRDefault="00D257AE" w:rsidP="00BE6A1C">
      <w:pPr>
        <w:pStyle w:val="Akapitzlist"/>
        <w:numPr>
          <w:ilvl w:val="0"/>
          <w:numId w:val="8"/>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gwarancja bankowa;</w:t>
      </w:r>
    </w:p>
    <w:p w14:paraId="431924F8" w14:textId="77777777" w:rsidR="00D257AE" w:rsidRPr="00D03B7A" w:rsidRDefault="00D257AE" w:rsidP="00BE6A1C">
      <w:pPr>
        <w:pStyle w:val="Akapitzlist"/>
        <w:numPr>
          <w:ilvl w:val="0"/>
          <w:numId w:val="8"/>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gwarancja ubezpieczeniowa;</w:t>
      </w:r>
    </w:p>
    <w:p w14:paraId="36AC0786" w14:textId="77777777" w:rsidR="00D257AE" w:rsidRPr="00D03B7A" w:rsidRDefault="00D257AE" w:rsidP="00BE6A1C">
      <w:pPr>
        <w:pStyle w:val="Akapitzlist"/>
        <w:numPr>
          <w:ilvl w:val="0"/>
          <w:numId w:val="8"/>
        </w:num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notarialne oświadczenie Odbiorcy o poddaniu się egzekucji zgodnie z art. 777 § 1 pkt 5 Kodeksu postępowania cywilnego.</w:t>
      </w:r>
    </w:p>
    <w:p w14:paraId="00A979D3" w14:textId="77777777" w:rsidR="00D257AE" w:rsidRPr="00D03B7A" w:rsidRDefault="00D257AE"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Weksel in blanco, o którym mo</w:t>
      </w:r>
      <w:r w:rsidR="00071E98" w:rsidRPr="00D03B7A">
        <w:rPr>
          <w:rFonts w:ascii="Times New Roman" w:hAnsi="Times New Roman" w:cs="Times New Roman"/>
          <w:sz w:val="24"/>
          <w:szCs w:val="24"/>
        </w:rPr>
        <w:t>wa w pkt 12</w:t>
      </w:r>
      <w:r w:rsidRPr="00D03B7A">
        <w:rPr>
          <w:rFonts w:ascii="Times New Roman" w:hAnsi="Times New Roman" w:cs="Times New Roman"/>
          <w:sz w:val="24"/>
          <w:szCs w:val="24"/>
        </w:rPr>
        <w:t xml:space="preserve">.2. lit. „a”, winien być wystawiony przez Odbiorcę i wydany </w:t>
      </w:r>
      <w:r w:rsidR="00071E98"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według wzoru stanowiącego </w:t>
      </w:r>
      <w:r w:rsidRPr="00D03B7A">
        <w:rPr>
          <w:rFonts w:ascii="Times New Roman" w:hAnsi="Times New Roman" w:cs="Times New Roman"/>
          <w:b/>
          <w:sz w:val="24"/>
          <w:szCs w:val="24"/>
        </w:rPr>
        <w:t>Załącznik nr 1</w:t>
      </w:r>
      <w:r w:rsidR="00071E98" w:rsidRPr="00D03B7A">
        <w:rPr>
          <w:rFonts w:ascii="Times New Roman" w:hAnsi="Times New Roman" w:cs="Times New Roman"/>
          <w:sz w:val="24"/>
          <w:szCs w:val="24"/>
        </w:rPr>
        <w:t xml:space="preserve"> do OWS</w:t>
      </w:r>
      <w:r w:rsidRPr="00D03B7A">
        <w:rPr>
          <w:rFonts w:ascii="Times New Roman" w:hAnsi="Times New Roman" w:cs="Times New Roman"/>
          <w:sz w:val="24"/>
          <w:szCs w:val="24"/>
        </w:rPr>
        <w:t xml:space="preserve"> oraz opatrzony czytelnym podpisem osoby lub osób uprawnionych do reprezentowania Odbiorcy bez żadnych ograniczeń.</w:t>
      </w:r>
      <w:r w:rsidR="00D65258" w:rsidRPr="00D03B7A">
        <w:rPr>
          <w:rFonts w:ascii="Times New Roman" w:hAnsi="Times New Roman" w:cs="Times New Roman"/>
          <w:sz w:val="24"/>
          <w:szCs w:val="24"/>
        </w:rPr>
        <w:t xml:space="preserve"> W razie zajścia</w:t>
      </w:r>
      <w:r w:rsidR="00071E98" w:rsidRPr="00D03B7A">
        <w:rPr>
          <w:rFonts w:ascii="Times New Roman" w:hAnsi="Times New Roman" w:cs="Times New Roman"/>
          <w:sz w:val="24"/>
          <w:szCs w:val="24"/>
        </w:rPr>
        <w:t xml:space="preserve"> okoliczności opisanych w pkt 12.7</w:t>
      </w:r>
      <w:r w:rsidR="00D65258" w:rsidRPr="00D03B7A">
        <w:rPr>
          <w:rFonts w:ascii="Times New Roman" w:hAnsi="Times New Roman" w:cs="Times New Roman"/>
          <w:sz w:val="24"/>
          <w:szCs w:val="24"/>
        </w:rPr>
        <w:t xml:space="preserve">., </w:t>
      </w:r>
      <w:r w:rsidR="00071E98" w:rsidRPr="00D03B7A">
        <w:rPr>
          <w:rFonts w:ascii="Times New Roman" w:hAnsi="Times New Roman" w:cs="Times New Roman"/>
          <w:sz w:val="24"/>
          <w:szCs w:val="24"/>
        </w:rPr>
        <w:t>Sprzedawca</w:t>
      </w:r>
      <w:r w:rsidR="00D65258" w:rsidRPr="00D03B7A">
        <w:rPr>
          <w:rFonts w:ascii="Times New Roman" w:hAnsi="Times New Roman" w:cs="Times New Roman"/>
          <w:sz w:val="24"/>
          <w:szCs w:val="24"/>
        </w:rPr>
        <w:t xml:space="preserve"> uprawniony będzie do wypełnienia wydanego mu weksla in blanco poprzez </w:t>
      </w:r>
      <w:r w:rsidR="00D65258" w:rsidRPr="00D03B7A">
        <w:rPr>
          <w:rFonts w:ascii="Times New Roman" w:hAnsi="Times New Roman" w:cs="Times New Roman"/>
          <w:sz w:val="24"/>
          <w:szCs w:val="24"/>
        </w:rPr>
        <w:lastRenderedPageBreak/>
        <w:t xml:space="preserve">wpisanie w nim wszelkich brakujących elementów, w tym </w:t>
      </w:r>
      <w:r w:rsidR="00572EED" w:rsidRPr="00D03B7A">
        <w:rPr>
          <w:rFonts w:ascii="Times New Roman" w:hAnsi="Times New Roman" w:cs="Times New Roman"/>
          <w:sz w:val="24"/>
          <w:szCs w:val="24"/>
        </w:rPr>
        <w:t xml:space="preserve">w szczególności </w:t>
      </w:r>
      <w:r w:rsidR="00D65258" w:rsidRPr="00D03B7A">
        <w:rPr>
          <w:rFonts w:ascii="Times New Roman" w:hAnsi="Times New Roman" w:cs="Times New Roman"/>
          <w:sz w:val="24"/>
          <w:szCs w:val="24"/>
        </w:rPr>
        <w:t>kwoty do zapłaty, terminu płatności oraz miejsca płatności.</w:t>
      </w:r>
    </w:p>
    <w:p w14:paraId="00B3347A" w14:textId="77777777" w:rsidR="00D257AE" w:rsidRPr="00D03B7A" w:rsidRDefault="00D257AE"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Gwarancja</w:t>
      </w:r>
      <w:r w:rsidR="00071E98" w:rsidRPr="00D03B7A">
        <w:rPr>
          <w:rFonts w:ascii="Times New Roman" w:hAnsi="Times New Roman" w:cs="Times New Roman"/>
          <w:sz w:val="24"/>
          <w:szCs w:val="24"/>
        </w:rPr>
        <w:t xml:space="preserve"> bankowa, o której mowa w pkt 12</w:t>
      </w:r>
      <w:r w:rsidRPr="00D03B7A">
        <w:rPr>
          <w:rFonts w:ascii="Times New Roman" w:hAnsi="Times New Roman" w:cs="Times New Roman"/>
          <w:sz w:val="24"/>
          <w:szCs w:val="24"/>
        </w:rPr>
        <w:t>.2. lit. „b”, jak też gwarancja ubezp</w:t>
      </w:r>
      <w:r w:rsidR="00071E98" w:rsidRPr="00D03B7A">
        <w:rPr>
          <w:rFonts w:ascii="Times New Roman" w:hAnsi="Times New Roman" w:cs="Times New Roman"/>
          <w:sz w:val="24"/>
          <w:szCs w:val="24"/>
        </w:rPr>
        <w:t>ieczeniowa, której mowa w pkt 12</w:t>
      </w:r>
      <w:r w:rsidRPr="00D03B7A">
        <w:rPr>
          <w:rFonts w:ascii="Times New Roman" w:hAnsi="Times New Roman" w:cs="Times New Roman"/>
          <w:sz w:val="24"/>
          <w:szCs w:val="24"/>
        </w:rPr>
        <w:t xml:space="preserve">.2. lit. „c”, winny zawierać istotne postanowienia określone w </w:t>
      </w:r>
      <w:r w:rsidRPr="00D03B7A">
        <w:rPr>
          <w:rFonts w:ascii="Times New Roman" w:hAnsi="Times New Roman" w:cs="Times New Roman"/>
          <w:b/>
          <w:sz w:val="24"/>
          <w:szCs w:val="24"/>
        </w:rPr>
        <w:t>Załączniku nr 2</w:t>
      </w:r>
      <w:r w:rsidR="00071E98" w:rsidRPr="00D03B7A">
        <w:rPr>
          <w:rFonts w:ascii="Times New Roman" w:hAnsi="Times New Roman" w:cs="Times New Roman"/>
          <w:sz w:val="24"/>
          <w:szCs w:val="24"/>
        </w:rPr>
        <w:t xml:space="preserve"> do OWS</w:t>
      </w:r>
      <w:r w:rsidR="00B65A63" w:rsidRPr="00D03B7A">
        <w:rPr>
          <w:rFonts w:ascii="Times New Roman" w:hAnsi="Times New Roman" w:cs="Times New Roman"/>
          <w:sz w:val="24"/>
          <w:szCs w:val="24"/>
        </w:rPr>
        <w:t xml:space="preserve"> i winny obowiązywać przez okres </w:t>
      </w:r>
      <w:r w:rsidR="00071E98" w:rsidRPr="00D03B7A">
        <w:rPr>
          <w:rFonts w:ascii="Times New Roman" w:hAnsi="Times New Roman" w:cs="Times New Roman"/>
          <w:sz w:val="24"/>
          <w:szCs w:val="24"/>
        </w:rPr>
        <w:t xml:space="preserve">o </w:t>
      </w:r>
      <w:r w:rsidR="00B65A63" w:rsidRPr="00D03B7A">
        <w:rPr>
          <w:rFonts w:ascii="Times New Roman" w:hAnsi="Times New Roman" w:cs="Times New Roman"/>
          <w:sz w:val="24"/>
          <w:szCs w:val="24"/>
        </w:rPr>
        <w:t xml:space="preserve">co najmniej </w:t>
      </w:r>
      <w:r w:rsidR="00071E98" w:rsidRPr="00D03B7A">
        <w:rPr>
          <w:rFonts w:ascii="Times New Roman" w:hAnsi="Times New Roman" w:cs="Times New Roman"/>
          <w:sz w:val="24"/>
          <w:szCs w:val="24"/>
        </w:rPr>
        <w:t>trzydzieści</w:t>
      </w:r>
      <w:r w:rsidR="00B65A63" w:rsidRPr="00D03B7A">
        <w:rPr>
          <w:rFonts w:ascii="Times New Roman" w:hAnsi="Times New Roman" w:cs="Times New Roman"/>
          <w:sz w:val="24"/>
          <w:szCs w:val="24"/>
        </w:rPr>
        <w:t xml:space="preserve"> </w:t>
      </w:r>
      <w:r w:rsidR="00071E98" w:rsidRPr="00D03B7A">
        <w:rPr>
          <w:rFonts w:ascii="Times New Roman" w:hAnsi="Times New Roman" w:cs="Times New Roman"/>
          <w:sz w:val="24"/>
          <w:szCs w:val="24"/>
        </w:rPr>
        <w:t>(30</w:t>
      </w:r>
      <w:r w:rsidR="00B65A63" w:rsidRPr="00D03B7A">
        <w:rPr>
          <w:rFonts w:ascii="Times New Roman" w:hAnsi="Times New Roman" w:cs="Times New Roman"/>
          <w:sz w:val="24"/>
          <w:szCs w:val="24"/>
        </w:rPr>
        <w:t xml:space="preserve">) </w:t>
      </w:r>
      <w:r w:rsidR="00071E98" w:rsidRPr="00D03B7A">
        <w:rPr>
          <w:rFonts w:ascii="Times New Roman" w:hAnsi="Times New Roman" w:cs="Times New Roman"/>
          <w:sz w:val="24"/>
          <w:szCs w:val="24"/>
        </w:rPr>
        <w:t>Dni dłuższy niż Termin Płatności Ceny, zapłatę której mają zabezpieczać.</w:t>
      </w:r>
      <w:r w:rsidR="00B65A63" w:rsidRPr="00D03B7A">
        <w:rPr>
          <w:rFonts w:ascii="Times New Roman" w:hAnsi="Times New Roman" w:cs="Times New Roman"/>
          <w:sz w:val="24"/>
          <w:szCs w:val="24"/>
        </w:rPr>
        <w:t xml:space="preserve"> </w:t>
      </w:r>
    </w:p>
    <w:p w14:paraId="75F0CEDC" w14:textId="77777777" w:rsidR="00F243DE" w:rsidRPr="00D03B7A" w:rsidRDefault="00F243DE"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Notarialne oświadczenie Odbiorcy o poddaniu się egzekucji zgodnie z art. 777 § 1 pkt 5 Kodeksu postępowania c</w:t>
      </w:r>
      <w:r w:rsidR="00071E98" w:rsidRPr="00D03B7A">
        <w:rPr>
          <w:rFonts w:ascii="Times New Roman" w:hAnsi="Times New Roman" w:cs="Times New Roman"/>
          <w:sz w:val="24"/>
          <w:szCs w:val="24"/>
        </w:rPr>
        <w:t>ywilnego, o którym mowa w pkt 12.2. lit. „d</w:t>
      </w:r>
      <w:r w:rsidRPr="00D03B7A">
        <w:rPr>
          <w:rFonts w:ascii="Times New Roman" w:hAnsi="Times New Roman" w:cs="Times New Roman"/>
          <w:sz w:val="24"/>
          <w:szCs w:val="24"/>
        </w:rPr>
        <w:t>”, winno zawierać oświadczenie Odbiorcy</w:t>
      </w:r>
      <w:r w:rsidR="00DB604F" w:rsidRPr="00D03B7A">
        <w:rPr>
          <w:rFonts w:ascii="Times New Roman" w:hAnsi="Times New Roman" w:cs="Times New Roman"/>
          <w:sz w:val="24"/>
          <w:szCs w:val="24"/>
        </w:rPr>
        <w:t>,</w:t>
      </w:r>
      <w:r w:rsidRPr="00D03B7A">
        <w:rPr>
          <w:rFonts w:ascii="Times New Roman" w:hAnsi="Times New Roman" w:cs="Times New Roman"/>
          <w:sz w:val="24"/>
          <w:szCs w:val="24"/>
        </w:rPr>
        <w:t xml:space="preserve"> jako dłużnika</w:t>
      </w:r>
      <w:r w:rsidR="00DB604F" w:rsidRPr="00D03B7A">
        <w:rPr>
          <w:rFonts w:ascii="Times New Roman" w:hAnsi="Times New Roman" w:cs="Times New Roman"/>
          <w:sz w:val="24"/>
          <w:szCs w:val="24"/>
        </w:rPr>
        <w:t>,</w:t>
      </w:r>
      <w:r w:rsidRPr="00D03B7A">
        <w:rPr>
          <w:rFonts w:ascii="Times New Roman" w:hAnsi="Times New Roman" w:cs="Times New Roman"/>
          <w:sz w:val="24"/>
          <w:szCs w:val="24"/>
        </w:rPr>
        <w:t xml:space="preserve"> stwierdzające, że poddaje się on egzekucji </w:t>
      </w:r>
      <w:r w:rsidR="00D65258" w:rsidRPr="00D03B7A">
        <w:rPr>
          <w:rFonts w:ascii="Times New Roman" w:hAnsi="Times New Roman" w:cs="Times New Roman"/>
          <w:sz w:val="24"/>
          <w:szCs w:val="24"/>
        </w:rPr>
        <w:t>i zobowiązuje się do zapłaty</w:t>
      </w:r>
      <w:r w:rsidR="00071E98" w:rsidRPr="00D03B7A">
        <w:rPr>
          <w:rFonts w:ascii="Times New Roman" w:hAnsi="Times New Roman" w:cs="Times New Roman"/>
          <w:sz w:val="24"/>
          <w:szCs w:val="24"/>
        </w:rPr>
        <w:t xml:space="preserve"> sumy równej dwustu procentom (2</w:t>
      </w:r>
      <w:r w:rsidR="00D65258" w:rsidRPr="00D03B7A">
        <w:rPr>
          <w:rFonts w:ascii="Times New Roman" w:hAnsi="Times New Roman" w:cs="Times New Roman"/>
          <w:sz w:val="24"/>
          <w:szCs w:val="24"/>
        </w:rPr>
        <w:t xml:space="preserve">00 %) </w:t>
      </w:r>
      <w:r w:rsidR="00071E98" w:rsidRPr="00D03B7A">
        <w:rPr>
          <w:rFonts w:ascii="Times New Roman" w:hAnsi="Times New Roman" w:cs="Times New Roman"/>
          <w:sz w:val="24"/>
          <w:szCs w:val="24"/>
        </w:rPr>
        <w:t>Ceny</w:t>
      </w:r>
      <w:r w:rsidR="00D65258" w:rsidRPr="00D03B7A">
        <w:rPr>
          <w:rFonts w:ascii="Times New Roman" w:hAnsi="Times New Roman" w:cs="Times New Roman"/>
          <w:sz w:val="24"/>
          <w:szCs w:val="24"/>
        </w:rPr>
        <w:t xml:space="preserve"> wówczas gdy zajdzie zdarzenie w postaci</w:t>
      </w:r>
      <w:r w:rsidR="00DB604F" w:rsidRPr="00D03B7A">
        <w:rPr>
          <w:rFonts w:ascii="Times New Roman" w:hAnsi="Times New Roman" w:cs="Times New Roman"/>
          <w:sz w:val="24"/>
          <w:szCs w:val="24"/>
        </w:rPr>
        <w:t xml:space="preserve"> skierowania do Odbiorcy przez </w:t>
      </w:r>
      <w:r w:rsidR="00071E98" w:rsidRPr="00D03B7A">
        <w:rPr>
          <w:rFonts w:ascii="Times New Roman" w:hAnsi="Times New Roman" w:cs="Times New Roman"/>
          <w:sz w:val="24"/>
          <w:szCs w:val="24"/>
        </w:rPr>
        <w:t>Sprzedawcę</w:t>
      </w:r>
      <w:r w:rsidR="00D65258" w:rsidRPr="00D03B7A">
        <w:rPr>
          <w:rFonts w:ascii="Times New Roman" w:hAnsi="Times New Roman" w:cs="Times New Roman"/>
          <w:sz w:val="24"/>
          <w:szCs w:val="24"/>
        </w:rPr>
        <w:t xml:space="preserve"> wezwania do zapłaty kwoty zadłużenia. Terminem, do którego </w:t>
      </w:r>
      <w:r w:rsidR="00071E98" w:rsidRPr="00D03B7A">
        <w:rPr>
          <w:rFonts w:ascii="Times New Roman" w:hAnsi="Times New Roman" w:cs="Times New Roman"/>
          <w:sz w:val="24"/>
          <w:szCs w:val="24"/>
        </w:rPr>
        <w:t>Sprzedawca</w:t>
      </w:r>
      <w:r w:rsidR="00DB604F" w:rsidRPr="00D03B7A">
        <w:rPr>
          <w:rFonts w:ascii="Times New Roman" w:hAnsi="Times New Roman" w:cs="Times New Roman"/>
          <w:sz w:val="24"/>
          <w:szCs w:val="24"/>
        </w:rPr>
        <w:t>,</w:t>
      </w:r>
      <w:r w:rsidR="00D65258" w:rsidRPr="00D03B7A">
        <w:rPr>
          <w:rFonts w:ascii="Times New Roman" w:hAnsi="Times New Roman" w:cs="Times New Roman"/>
          <w:sz w:val="24"/>
          <w:szCs w:val="24"/>
        </w:rPr>
        <w:t xml:space="preserve"> jako wierzyciel</w:t>
      </w:r>
      <w:r w:rsidR="00DB604F" w:rsidRPr="00D03B7A">
        <w:rPr>
          <w:rFonts w:ascii="Times New Roman" w:hAnsi="Times New Roman" w:cs="Times New Roman"/>
          <w:sz w:val="24"/>
          <w:szCs w:val="24"/>
        </w:rPr>
        <w:t>,</w:t>
      </w:r>
      <w:r w:rsidR="00D65258" w:rsidRPr="00D03B7A">
        <w:rPr>
          <w:rFonts w:ascii="Times New Roman" w:hAnsi="Times New Roman" w:cs="Times New Roman"/>
          <w:sz w:val="24"/>
          <w:szCs w:val="24"/>
        </w:rPr>
        <w:t xml:space="preserve"> </w:t>
      </w:r>
      <w:r w:rsidRPr="00D03B7A">
        <w:rPr>
          <w:rFonts w:ascii="Times New Roman" w:hAnsi="Times New Roman" w:cs="Times New Roman"/>
          <w:sz w:val="24"/>
          <w:szCs w:val="24"/>
        </w:rPr>
        <w:t>może wystąpić o nadanie te</w:t>
      </w:r>
      <w:r w:rsidR="00D65258" w:rsidRPr="00D03B7A">
        <w:rPr>
          <w:rFonts w:ascii="Times New Roman" w:hAnsi="Times New Roman" w:cs="Times New Roman"/>
          <w:sz w:val="24"/>
          <w:szCs w:val="24"/>
        </w:rPr>
        <w:t xml:space="preserve">mu aktowi klauzuli wykonalności, będzie dzień przypadający </w:t>
      </w:r>
      <w:r w:rsidR="008D0547" w:rsidRPr="00D03B7A">
        <w:rPr>
          <w:rFonts w:ascii="Times New Roman" w:hAnsi="Times New Roman" w:cs="Times New Roman"/>
          <w:sz w:val="24"/>
          <w:szCs w:val="24"/>
        </w:rPr>
        <w:t>w okresie do dwóch</w:t>
      </w:r>
      <w:r w:rsidR="00D65258" w:rsidRPr="00D03B7A">
        <w:rPr>
          <w:rFonts w:ascii="Times New Roman" w:hAnsi="Times New Roman" w:cs="Times New Roman"/>
          <w:sz w:val="24"/>
          <w:szCs w:val="24"/>
        </w:rPr>
        <w:t xml:space="preserve"> </w:t>
      </w:r>
      <w:r w:rsidR="008D0547" w:rsidRPr="00D03B7A">
        <w:rPr>
          <w:rFonts w:ascii="Times New Roman" w:hAnsi="Times New Roman" w:cs="Times New Roman"/>
          <w:sz w:val="24"/>
          <w:szCs w:val="24"/>
        </w:rPr>
        <w:t>(2) lat</w:t>
      </w:r>
      <w:r w:rsidR="00DB604F" w:rsidRPr="00D03B7A">
        <w:rPr>
          <w:rFonts w:ascii="Times New Roman" w:hAnsi="Times New Roman" w:cs="Times New Roman"/>
          <w:sz w:val="24"/>
          <w:szCs w:val="24"/>
        </w:rPr>
        <w:t xml:space="preserve"> od dnia </w:t>
      </w:r>
      <w:r w:rsidR="00071E98" w:rsidRPr="00D03B7A">
        <w:rPr>
          <w:rFonts w:ascii="Times New Roman" w:hAnsi="Times New Roman" w:cs="Times New Roman"/>
          <w:sz w:val="24"/>
          <w:szCs w:val="24"/>
        </w:rPr>
        <w:t>upływu Terminu Płatności Ceny, której dotyczy dane oświadczenie.</w:t>
      </w:r>
    </w:p>
    <w:p w14:paraId="323CCF82" w14:textId="77777777" w:rsidR="00D65258" w:rsidRPr="00D03B7A" w:rsidRDefault="00D65258"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Zabezpieczenie ustanowione będzie w kwocie równej dwustu procentom (200 %) </w:t>
      </w:r>
      <w:r w:rsidR="00071E98" w:rsidRPr="00D03B7A">
        <w:rPr>
          <w:rFonts w:ascii="Times New Roman" w:hAnsi="Times New Roman" w:cs="Times New Roman"/>
          <w:sz w:val="24"/>
          <w:szCs w:val="24"/>
        </w:rPr>
        <w:t xml:space="preserve">Ceny, której zapłatę dane Zabezpieczenie ma zabezpieczać. </w:t>
      </w:r>
    </w:p>
    <w:p w14:paraId="61F18A03" w14:textId="77777777" w:rsidR="00D65258" w:rsidRPr="00D03B7A" w:rsidRDefault="00D65258" w:rsidP="00BE6A1C">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sz w:val="24"/>
          <w:szCs w:val="24"/>
        </w:rPr>
        <w:t xml:space="preserve">W razie przekraczającego </w:t>
      </w:r>
      <w:r w:rsidR="00DB604F" w:rsidRPr="00D03B7A">
        <w:rPr>
          <w:rFonts w:ascii="Times New Roman" w:hAnsi="Times New Roman" w:cs="Times New Roman"/>
          <w:sz w:val="24"/>
          <w:szCs w:val="24"/>
        </w:rPr>
        <w:t>czternaście</w:t>
      </w:r>
      <w:r w:rsidRPr="00D03B7A">
        <w:rPr>
          <w:rFonts w:ascii="Times New Roman" w:hAnsi="Times New Roman" w:cs="Times New Roman"/>
          <w:sz w:val="24"/>
          <w:szCs w:val="24"/>
        </w:rPr>
        <w:t xml:space="preserve"> (</w:t>
      </w:r>
      <w:r w:rsidR="00DB604F" w:rsidRPr="00D03B7A">
        <w:rPr>
          <w:rFonts w:ascii="Times New Roman" w:hAnsi="Times New Roman" w:cs="Times New Roman"/>
          <w:sz w:val="24"/>
          <w:szCs w:val="24"/>
        </w:rPr>
        <w:t>14</w:t>
      </w:r>
      <w:r w:rsidRPr="00D03B7A">
        <w:rPr>
          <w:rFonts w:ascii="Times New Roman" w:hAnsi="Times New Roman" w:cs="Times New Roman"/>
          <w:sz w:val="24"/>
          <w:szCs w:val="24"/>
        </w:rPr>
        <w:t xml:space="preserve">) Dni opóźnienia albo zwłoki Odbiorcy z zapłatą jakichkolwiek należności na rzecz </w:t>
      </w:r>
      <w:r w:rsidR="00071E98" w:rsidRPr="00D03B7A">
        <w:rPr>
          <w:rFonts w:ascii="Times New Roman" w:hAnsi="Times New Roman" w:cs="Times New Roman"/>
          <w:sz w:val="24"/>
          <w:szCs w:val="24"/>
        </w:rPr>
        <w:t>Sprzedawcy</w:t>
      </w:r>
      <w:r w:rsidRPr="00D03B7A">
        <w:rPr>
          <w:rFonts w:ascii="Times New Roman" w:hAnsi="Times New Roman" w:cs="Times New Roman"/>
          <w:sz w:val="24"/>
          <w:szCs w:val="24"/>
        </w:rPr>
        <w:t xml:space="preserve">, </w:t>
      </w:r>
      <w:r w:rsidR="00071E98" w:rsidRPr="00D03B7A">
        <w:rPr>
          <w:rFonts w:ascii="Times New Roman" w:hAnsi="Times New Roman" w:cs="Times New Roman"/>
          <w:sz w:val="24"/>
          <w:szCs w:val="24"/>
        </w:rPr>
        <w:t>Sprzedawca</w:t>
      </w:r>
      <w:r w:rsidRPr="00D03B7A">
        <w:rPr>
          <w:rFonts w:ascii="Times New Roman" w:hAnsi="Times New Roman" w:cs="Times New Roman"/>
          <w:sz w:val="24"/>
          <w:szCs w:val="24"/>
        </w:rPr>
        <w:t xml:space="preserve"> – po uprzednim wezwaniu Odbiorcy do zapłaty nieuregulowanej w terminie kwoty, wraz z wyznaczeniem mu w tym celu dodatkowego, nie krótszego niż 7-dniowy, terminu i jego bezskutecznym upływie – uprawniony będzie do wykorzystania</w:t>
      </w:r>
      <w:r w:rsidR="00DB604F" w:rsidRPr="00D03B7A">
        <w:rPr>
          <w:rFonts w:ascii="Times New Roman" w:hAnsi="Times New Roman" w:cs="Times New Roman"/>
          <w:sz w:val="24"/>
          <w:szCs w:val="24"/>
        </w:rPr>
        <w:t xml:space="preserve"> posiadanego Zabezpieczenia w ce</w:t>
      </w:r>
      <w:r w:rsidRPr="00D03B7A">
        <w:rPr>
          <w:rFonts w:ascii="Times New Roman" w:hAnsi="Times New Roman" w:cs="Times New Roman"/>
          <w:sz w:val="24"/>
          <w:szCs w:val="24"/>
        </w:rPr>
        <w:t>lu dochodzenia oraz zaspokojenia swoich roszczeń.</w:t>
      </w:r>
    </w:p>
    <w:p w14:paraId="0A48827D" w14:textId="77777777" w:rsidR="00D65258" w:rsidRPr="00D03B7A" w:rsidRDefault="00D65258" w:rsidP="00071E98">
      <w:pPr>
        <w:spacing w:after="0" w:line="240" w:lineRule="auto"/>
        <w:jc w:val="both"/>
        <w:rPr>
          <w:rFonts w:ascii="Times New Roman" w:hAnsi="Times New Roman" w:cs="Times New Roman"/>
          <w:sz w:val="24"/>
          <w:szCs w:val="24"/>
        </w:rPr>
      </w:pPr>
    </w:p>
    <w:p w14:paraId="1AC2B062" w14:textId="77777777" w:rsidR="00FD3AFD" w:rsidRPr="00D03B7A" w:rsidRDefault="001552EA" w:rsidP="001552EA">
      <w:pPr>
        <w:pStyle w:val="Akapitzlist"/>
        <w:numPr>
          <w:ilvl w:val="0"/>
          <w:numId w:val="1"/>
        </w:numPr>
        <w:spacing w:after="0" w:line="240" w:lineRule="auto"/>
        <w:ind w:left="567" w:hanging="567"/>
        <w:jc w:val="both"/>
        <w:outlineLvl w:val="0"/>
        <w:rPr>
          <w:rFonts w:ascii="Times New Roman" w:hAnsi="Times New Roman" w:cs="Times New Roman"/>
          <w:b/>
          <w:sz w:val="24"/>
          <w:szCs w:val="24"/>
          <w:u w:val="single"/>
        </w:rPr>
      </w:pPr>
      <w:bookmarkStart w:id="12" w:name="_Toc452324718"/>
      <w:r w:rsidRPr="00D03B7A">
        <w:rPr>
          <w:rFonts w:ascii="Times New Roman" w:hAnsi="Times New Roman" w:cs="Times New Roman"/>
          <w:b/>
          <w:sz w:val="24"/>
          <w:szCs w:val="24"/>
          <w:u w:val="single"/>
        </w:rPr>
        <w:t>Uwagi</w:t>
      </w:r>
      <w:r w:rsidR="00FD3AFD" w:rsidRPr="00D03B7A">
        <w:rPr>
          <w:rFonts w:ascii="Times New Roman" w:hAnsi="Times New Roman" w:cs="Times New Roman"/>
          <w:b/>
          <w:sz w:val="24"/>
          <w:szCs w:val="24"/>
          <w:u w:val="single"/>
        </w:rPr>
        <w:t xml:space="preserve"> techniczne:</w:t>
      </w:r>
      <w:bookmarkEnd w:id="12"/>
    </w:p>
    <w:p w14:paraId="0F90FE77" w14:textId="712A4025" w:rsidR="004F1585" w:rsidRPr="00D03B7A" w:rsidRDefault="004F1585" w:rsidP="00600AC5">
      <w:pPr>
        <w:pStyle w:val="Akapitzlist"/>
        <w:numPr>
          <w:ilvl w:val="1"/>
          <w:numId w:val="1"/>
        </w:numPr>
        <w:spacing w:after="0" w:line="240" w:lineRule="auto"/>
        <w:ind w:left="567" w:hanging="567"/>
        <w:jc w:val="both"/>
        <w:rPr>
          <w:rFonts w:ascii="Times New Roman" w:hAnsi="Times New Roman" w:cs="Times New Roman"/>
          <w:sz w:val="24"/>
          <w:szCs w:val="24"/>
        </w:rPr>
      </w:pPr>
      <w:bookmarkStart w:id="13" w:name="_Toc452324719"/>
      <w:r w:rsidRPr="00D03B7A">
        <w:rPr>
          <w:rFonts w:ascii="Times New Roman" w:hAnsi="Times New Roman" w:cs="Times New Roman"/>
          <w:sz w:val="24"/>
          <w:szCs w:val="24"/>
        </w:rPr>
        <w:t xml:space="preserve">Jednostką handlową dla płyt warstwowych w okładzinie stalowej i płyt </w:t>
      </w:r>
      <w:proofErr w:type="spellStart"/>
      <w:r w:rsidRPr="00D03B7A">
        <w:rPr>
          <w:rFonts w:ascii="Times New Roman" w:hAnsi="Times New Roman" w:cs="Times New Roman"/>
          <w:sz w:val="24"/>
          <w:szCs w:val="24"/>
        </w:rPr>
        <w:t>TermPIR</w:t>
      </w:r>
      <w:proofErr w:type="spellEnd"/>
      <w:r w:rsidRPr="00D03B7A">
        <w:rPr>
          <w:rFonts w:ascii="Times New Roman" w:hAnsi="Times New Roman" w:cs="Times New Roman"/>
          <w:sz w:val="24"/>
          <w:szCs w:val="24"/>
        </w:rPr>
        <w:t xml:space="preserve"> jest m2</w:t>
      </w:r>
    </w:p>
    <w:p w14:paraId="39F55134" w14:textId="77777777" w:rsidR="00600AC5" w:rsidRPr="00D03B7A" w:rsidRDefault="00600AC5" w:rsidP="00600AC5">
      <w:pPr>
        <w:pStyle w:val="Akapitzlist"/>
        <w:numPr>
          <w:ilvl w:val="1"/>
          <w:numId w:val="1"/>
        </w:numPr>
        <w:spacing w:after="0" w:line="240" w:lineRule="auto"/>
        <w:ind w:left="567" w:hanging="567"/>
        <w:jc w:val="both"/>
        <w:rPr>
          <w:rFonts w:ascii="Times New Roman" w:hAnsi="Times New Roman" w:cs="Times New Roman"/>
          <w:sz w:val="24"/>
          <w:szCs w:val="24"/>
        </w:rPr>
      </w:pPr>
      <w:r w:rsidRPr="00D03B7A">
        <w:rPr>
          <w:rFonts w:ascii="Times New Roman" w:eastAsia="Times New Roman" w:hAnsi="Times New Roman" w:cs="Times New Roman"/>
          <w:bCs/>
          <w:sz w:val="24"/>
          <w:szCs w:val="24"/>
        </w:rPr>
        <w:t>Ilość (m</w:t>
      </w:r>
      <w:r w:rsidRPr="00D03B7A">
        <w:rPr>
          <w:rFonts w:ascii="Times New Roman" w:eastAsia="Times New Roman" w:hAnsi="Times New Roman" w:cs="Times New Roman"/>
          <w:bCs/>
          <w:sz w:val="24"/>
          <w:szCs w:val="24"/>
          <w:vertAlign w:val="superscript"/>
        </w:rPr>
        <w:t>2</w:t>
      </w:r>
      <w:r w:rsidRPr="00D03B7A">
        <w:rPr>
          <w:rFonts w:ascii="Times New Roman" w:eastAsia="Times New Roman" w:hAnsi="Times New Roman" w:cs="Times New Roman"/>
          <w:bCs/>
          <w:sz w:val="24"/>
          <w:szCs w:val="24"/>
        </w:rPr>
        <w:t>) Wyrobów liczona jest, jako suma ilości (m</w:t>
      </w:r>
      <w:r w:rsidRPr="00D03B7A">
        <w:rPr>
          <w:rFonts w:ascii="Times New Roman" w:eastAsia="Times New Roman" w:hAnsi="Times New Roman" w:cs="Times New Roman"/>
          <w:bCs/>
          <w:sz w:val="24"/>
          <w:szCs w:val="24"/>
          <w:vertAlign w:val="superscript"/>
        </w:rPr>
        <w:t>2</w:t>
      </w:r>
      <w:r w:rsidRPr="00D03B7A">
        <w:rPr>
          <w:rFonts w:ascii="Times New Roman" w:eastAsia="Times New Roman" w:hAnsi="Times New Roman" w:cs="Times New Roman"/>
          <w:bCs/>
          <w:sz w:val="24"/>
          <w:szCs w:val="24"/>
        </w:rPr>
        <w:t>) pojedynczej sztuki danego Wyrobu, zaokrąglonej do dwóch miejsc po przecinku.</w:t>
      </w:r>
    </w:p>
    <w:p w14:paraId="13391B2C" w14:textId="77777777" w:rsidR="00FD3AFD" w:rsidRPr="00D03B7A" w:rsidRDefault="00FD3AFD" w:rsidP="00FD3AFD">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 xml:space="preserve">Płyty warstwowe w okładzinie stalowej zabezpieczone są jednostronnie folią ochronną, której </w:t>
      </w:r>
      <w:r w:rsidR="008D0547" w:rsidRPr="00D03B7A">
        <w:rPr>
          <w:rFonts w:ascii="Times New Roman" w:eastAsia="Times New Roman" w:hAnsi="Times New Roman" w:cs="Times New Roman"/>
          <w:sz w:val="24"/>
          <w:szCs w:val="24"/>
        </w:rPr>
        <w:t>łatwe</w:t>
      </w:r>
      <w:r w:rsidRPr="00D03B7A">
        <w:rPr>
          <w:rFonts w:ascii="Times New Roman" w:eastAsia="Times New Roman" w:hAnsi="Times New Roman" w:cs="Times New Roman"/>
          <w:sz w:val="24"/>
          <w:szCs w:val="24"/>
        </w:rPr>
        <w:t xml:space="preserve"> ściągniecie </w:t>
      </w:r>
      <w:r w:rsidR="008D0547" w:rsidRPr="00D03B7A">
        <w:rPr>
          <w:rFonts w:ascii="Times New Roman" w:eastAsia="Times New Roman" w:hAnsi="Times New Roman" w:cs="Times New Roman"/>
          <w:sz w:val="24"/>
          <w:szCs w:val="24"/>
        </w:rPr>
        <w:t>możliwe jest w okresie</w:t>
      </w:r>
      <w:r w:rsidRPr="00D03B7A">
        <w:rPr>
          <w:rFonts w:ascii="Times New Roman" w:eastAsia="Times New Roman" w:hAnsi="Times New Roman" w:cs="Times New Roman"/>
          <w:sz w:val="24"/>
          <w:szCs w:val="24"/>
        </w:rPr>
        <w:t xml:space="preserve"> do sześćdziesięciu (60) Dni od daty produkcji </w:t>
      </w:r>
      <w:r w:rsidR="008D0547" w:rsidRPr="00D03B7A">
        <w:rPr>
          <w:rFonts w:ascii="Times New Roman" w:eastAsia="Times New Roman" w:hAnsi="Times New Roman" w:cs="Times New Roman"/>
          <w:sz w:val="24"/>
          <w:szCs w:val="24"/>
        </w:rPr>
        <w:t xml:space="preserve">danej </w:t>
      </w:r>
      <w:r w:rsidRPr="00D03B7A">
        <w:rPr>
          <w:rFonts w:ascii="Times New Roman" w:eastAsia="Times New Roman" w:hAnsi="Times New Roman" w:cs="Times New Roman"/>
          <w:sz w:val="24"/>
          <w:szCs w:val="24"/>
        </w:rPr>
        <w:t>płyt</w:t>
      </w:r>
      <w:r w:rsidR="008D0547" w:rsidRPr="00D03B7A">
        <w:rPr>
          <w:rFonts w:ascii="Times New Roman" w:eastAsia="Times New Roman" w:hAnsi="Times New Roman" w:cs="Times New Roman"/>
          <w:sz w:val="24"/>
          <w:szCs w:val="24"/>
        </w:rPr>
        <w:t>y</w:t>
      </w:r>
      <w:r w:rsidRPr="00D03B7A">
        <w:rPr>
          <w:rFonts w:ascii="Times New Roman" w:eastAsia="Times New Roman" w:hAnsi="Times New Roman" w:cs="Times New Roman"/>
          <w:sz w:val="24"/>
          <w:szCs w:val="24"/>
        </w:rPr>
        <w:t>. Sprzedawca nie ponosi odpowiedzialności za problemy ze ściągnięciem folii po upływie wskazanego w zdaniu poprzedzającym terminu, w tym za wszelkie ewentualne szkody powstałe w wyniku ograniczenia właściwości ochronnych folii po tym terminie, w tym szczególnie za wszelkie szkody powstałe w trakcie transportu, magazynowania</w:t>
      </w:r>
      <w:bookmarkEnd w:id="13"/>
      <w:r w:rsidR="008D0547" w:rsidRPr="00D03B7A">
        <w:rPr>
          <w:rFonts w:ascii="Times New Roman" w:eastAsia="Times New Roman" w:hAnsi="Times New Roman" w:cs="Times New Roman"/>
          <w:sz w:val="24"/>
          <w:szCs w:val="24"/>
        </w:rPr>
        <w:t xml:space="preserve"> itp. </w:t>
      </w:r>
    </w:p>
    <w:p w14:paraId="10D43450"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14" w:name="_Toc452324720"/>
      <w:r w:rsidRPr="00D03B7A">
        <w:rPr>
          <w:rFonts w:ascii="Times New Roman" w:eastAsia="Times New Roman" w:hAnsi="Times New Roman" w:cs="Times New Roman"/>
          <w:sz w:val="24"/>
          <w:szCs w:val="24"/>
        </w:rPr>
        <w:t xml:space="preserve">Usuwanie foli ochronnej zastosowanej do produkcji płyt warstwowych w okładzinie stalowej powinno odbywać się przy dodatnich temperaturach powietrza, w ujemnych temperaturach następuje tężenie kleju akrylowego oraz rozwarstwianie filmu klejowego, co może prowadzić do sytuacji, w której część kleju pozostanie na płytach. W takich przypadkach </w:t>
      </w:r>
      <w:r w:rsidR="008D0547" w:rsidRPr="00D03B7A">
        <w:rPr>
          <w:rFonts w:ascii="Times New Roman" w:eastAsia="Times New Roman" w:hAnsi="Times New Roman" w:cs="Times New Roman"/>
          <w:sz w:val="24"/>
          <w:szCs w:val="24"/>
        </w:rPr>
        <w:t>Zgłoszenia Reklamacyjne</w:t>
      </w:r>
      <w:r w:rsidRPr="00D03B7A">
        <w:rPr>
          <w:rFonts w:ascii="Times New Roman" w:eastAsia="Times New Roman" w:hAnsi="Times New Roman" w:cs="Times New Roman"/>
          <w:sz w:val="24"/>
          <w:szCs w:val="24"/>
        </w:rPr>
        <w:t xml:space="preserve"> </w:t>
      </w:r>
      <w:r w:rsidR="008D0547" w:rsidRPr="00D03B7A">
        <w:rPr>
          <w:rFonts w:ascii="Times New Roman" w:eastAsia="Times New Roman" w:hAnsi="Times New Roman" w:cs="Times New Roman"/>
          <w:sz w:val="24"/>
          <w:szCs w:val="24"/>
        </w:rPr>
        <w:t>dotyczące</w:t>
      </w:r>
      <w:r w:rsidRPr="00D03B7A">
        <w:rPr>
          <w:rFonts w:ascii="Times New Roman" w:eastAsia="Times New Roman" w:hAnsi="Times New Roman" w:cs="Times New Roman"/>
          <w:sz w:val="24"/>
          <w:szCs w:val="24"/>
        </w:rPr>
        <w:t xml:space="preserve"> pozostałości kleju po foli ochronnej nie będą przez </w:t>
      </w:r>
      <w:r w:rsidR="00C05EC1" w:rsidRPr="00D03B7A">
        <w:rPr>
          <w:rFonts w:ascii="Times New Roman" w:eastAsia="Times New Roman" w:hAnsi="Times New Roman" w:cs="Times New Roman"/>
          <w:sz w:val="24"/>
          <w:szCs w:val="24"/>
        </w:rPr>
        <w:t>Sprzedawcę</w:t>
      </w:r>
      <w:r w:rsidRPr="00D03B7A">
        <w:rPr>
          <w:rFonts w:ascii="Times New Roman" w:eastAsia="Times New Roman" w:hAnsi="Times New Roman" w:cs="Times New Roman"/>
          <w:sz w:val="24"/>
          <w:szCs w:val="24"/>
        </w:rPr>
        <w:t xml:space="preserve"> uwzględniane.</w:t>
      </w:r>
      <w:bookmarkEnd w:id="14"/>
      <w:r w:rsidRPr="00D03B7A">
        <w:rPr>
          <w:rFonts w:ascii="Times New Roman" w:eastAsia="Times New Roman" w:hAnsi="Times New Roman" w:cs="Times New Roman"/>
          <w:sz w:val="24"/>
          <w:szCs w:val="24"/>
        </w:rPr>
        <w:t xml:space="preserve">    </w:t>
      </w:r>
    </w:p>
    <w:p w14:paraId="37E7A5EC"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15" w:name="_Toc452324721"/>
      <w:r w:rsidRPr="00D03B7A">
        <w:rPr>
          <w:rFonts w:ascii="Times New Roman" w:eastAsia="Times New Roman" w:hAnsi="Times New Roman" w:cs="Times New Roman"/>
          <w:sz w:val="24"/>
          <w:szCs w:val="24"/>
        </w:rPr>
        <w:t>W przypadku płyt warstwowych w okładzinie stalowej z łącznikiem standardowym oraz płyt chłodniczych powierzchnia zabezpieczona folią ochronną jest powierzchnią zewnętrzną płyty. W przypadku dwustronnego nakładania folii ochronnej powierzchnia zewnętrzna zn</w:t>
      </w:r>
      <w:r w:rsidR="001552EA" w:rsidRPr="00D03B7A">
        <w:rPr>
          <w:rFonts w:ascii="Times New Roman" w:eastAsia="Times New Roman" w:hAnsi="Times New Roman" w:cs="Times New Roman"/>
          <w:sz w:val="24"/>
          <w:szCs w:val="24"/>
        </w:rPr>
        <w:t>ajduje się zawsze od góry stosu.</w:t>
      </w:r>
      <w:bookmarkEnd w:id="15"/>
    </w:p>
    <w:p w14:paraId="4CD525CD"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16" w:name="_Toc452324722"/>
      <w:r w:rsidRPr="00D03B7A">
        <w:rPr>
          <w:rFonts w:ascii="Times New Roman" w:eastAsia="Times New Roman" w:hAnsi="Times New Roman" w:cs="Times New Roman"/>
          <w:bCs/>
          <w:sz w:val="24"/>
          <w:szCs w:val="24"/>
        </w:rPr>
        <w:t>Ze względu na możliwości produkcyjne linii technologicznej zamówione płyty</w:t>
      </w:r>
      <w:r w:rsidRPr="00D03B7A">
        <w:rPr>
          <w:rFonts w:ascii="Times New Roman" w:eastAsia="Times New Roman" w:hAnsi="Times New Roman" w:cs="Times New Roman"/>
          <w:sz w:val="24"/>
          <w:szCs w:val="24"/>
        </w:rPr>
        <w:t xml:space="preserve"> warstwowe w okładzinie stalowej</w:t>
      </w:r>
      <w:r w:rsidRPr="00D03B7A">
        <w:rPr>
          <w:rFonts w:ascii="Times New Roman" w:eastAsia="Times New Roman" w:hAnsi="Times New Roman" w:cs="Times New Roman"/>
          <w:bCs/>
          <w:sz w:val="24"/>
          <w:szCs w:val="24"/>
        </w:rPr>
        <w:t xml:space="preserve"> krótsze niż 2 m produkowane </w:t>
      </w:r>
      <w:r w:rsidR="001552EA" w:rsidRPr="00D03B7A">
        <w:rPr>
          <w:rFonts w:ascii="Times New Roman" w:eastAsia="Times New Roman" w:hAnsi="Times New Roman" w:cs="Times New Roman"/>
          <w:bCs/>
          <w:sz w:val="24"/>
          <w:szCs w:val="24"/>
        </w:rPr>
        <w:t>są</w:t>
      </w:r>
      <w:r w:rsidRPr="00D03B7A">
        <w:rPr>
          <w:rFonts w:ascii="Times New Roman" w:eastAsia="Times New Roman" w:hAnsi="Times New Roman" w:cs="Times New Roman"/>
          <w:bCs/>
          <w:sz w:val="24"/>
          <w:szCs w:val="24"/>
        </w:rPr>
        <w:t xml:space="preserve"> jako wielokrotności zamówionych długości do docięcia na budowie. W przypadku płyt termoizolacyjnych </w:t>
      </w:r>
      <w:r w:rsidRPr="00D03B7A">
        <w:rPr>
          <w:rFonts w:ascii="Times New Roman" w:hAnsi="Times New Roman" w:cs="Times New Roman"/>
          <w:bCs/>
          <w:sz w:val="24"/>
          <w:szCs w:val="24"/>
        </w:rPr>
        <w:t>TermPIR</w:t>
      </w:r>
      <w:r w:rsidRPr="00D03B7A">
        <w:rPr>
          <w:rFonts w:ascii="Times New Roman" w:eastAsia="Times New Roman" w:hAnsi="Times New Roman" w:cs="Times New Roman"/>
          <w:bCs/>
          <w:sz w:val="24"/>
          <w:szCs w:val="24"/>
        </w:rPr>
        <w:t xml:space="preserve"> minimalna długość produkcyjna płyty wynosi </w:t>
      </w:r>
      <w:r w:rsidR="008D0547" w:rsidRPr="00D03B7A">
        <w:rPr>
          <w:rFonts w:ascii="Times New Roman" w:eastAsia="Times New Roman" w:hAnsi="Times New Roman" w:cs="Times New Roman"/>
          <w:bCs/>
          <w:sz w:val="24"/>
          <w:szCs w:val="24"/>
        </w:rPr>
        <w:t>sześćdziesiąt (</w:t>
      </w:r>
      <w:r w:rsidRPr="00D03B7A">
        <w:rPr>
          <w:rFonts w:ascii="Times New Roman" w:eastAsia="Times New Roman" w:hAnsi="Times New Roman" w:cs="Times New Roman"/>
          <w:bCs/>
          <w:sz w:val="24"/>
          <w:szCs w:val="24"/>
        </w:rPr>
        <w:t>60</w:t>
      </w:r>
      <w:r w:rsidR="008D0547" w:rsidRPr="00D03B7A">
        <w:rPr>
          <w:rFonts w:ascii="Times New Roman" w:eastAsia="Times New Roman" w:hAnsi="Times New Roman" w:cs="Times New Roman"/>
          <w:bCs/>
          <w:sz w:val="24"/>
          <w:szCs w:val="24"/>
        </w:rPr>
        <w:t>)</w:t>
      </w:r>
      <w:r w:rsidRPr="00D03B7A">
        <w:rPr>
          <w:rFonts w:ascii="Times New Roman" w:eastAsia="Times New Roman" w:hAnsi="Times New Roman" w:cs="Times New Roman"/>
          <w:bCs/>
          <w:sz w:val="24"/>
          <w:szCs w:val="24"/>
        </w:rPr>
        <w:t xml:space="preserve"> cm.</w:t>
      </w:r>
      <w:bookmarkEnd w:id="16"/>
      <w:r w:rsidRPr="00D03B7A">
        <w:rPr>
          <w:rFonts w:ascii="Times New Roman" w:eastAsia="Times New Roman" w:hAnsi="Times New Roman" w:cs="Times New Roman"/>
          <w:bCs/>
          <w:sz w:val="24"/>
          <w:szCs w:val="24"/>
        </w:rPr>
        <w:t xml:space="preserve"> </w:t>
      </w:r>
    </w:p>
    <w:p w14:paraId="281805DC" w14:textId="77777777" w:rsidR="00FD3AFD"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17" w:name="_Toc452324723"/>
      <w:r w:rsidRPr="00D03B7A">
        <w:rPr>
          <w:rFonts w:ascii="Times New Roman" w:eastAsia="Times New Roman" w:hAnsi="Times New Roman" w:cs="Times New Roman"/>
          <w:sz w:val="24"/>
          <w:szCs w:val="24"/>
        </w:rPr>
        <w:lastRenderedPageBreak/>
        <w:t>O ile w Umowie wyraźnie nie wskazano odmiennie,</w:t>
      </w:r>
      <w:r w:rsidR="00FD3AFD" w:rsidRPr="00D03B7A">
        <w:rPr>
          <w:rFonts w:ascii="Times New Roman" w:eastAsia="Times New Roman" w:hAnsi="Times New Roman" w:cs="Times New Roman"/>
          <w:sz w:val="24"/>
          <w:szCs w:val="24"/>
        </w:rPr>
        <w:t xml:space="preserve"> </w:t>
      </w:r>
      <w:r w:rsidRPr="00D03B7A">
        <w:rPr>
          <w:rFonts w:ascii="Times New Roman" w:eastAsia="Times New Roman" w:hAnsi="Times New Roman" w:cs="Times New Roman"/>
          <w:sz w:val="24"/>
          <w:szCs w:val="24"/>
        </w:rPr>
        <w:t>sprzedaż płyt warstwowych</w:t>
      </w:r>
      <w:r w:rsidR="00FD3AFD" w:rsidRPr="00D03B7A">
        <w:rPr>
          <w:rFonts w:ascii="Times New Roman" w:eastAsia="Times New Roman" w:hAnsi="Times New Roman" w:cs="Times New Roman"/>
          <w:sz w:val="24"/>
          <w:szCs w:val="24"/>
        </w:rPr>
        <w:t xml:space="preserve"> w okładzinie stalowej z podcięciem nie obejmuje usługi „czyszczenia </w:t>
      </w:r>
      <w:r w:rsidRPr="00D03B7A">
        <w:rPr>
          <w:rFonts w:ascii="Times New Roman" w:eastAsia="Times New Roman" w:hAnsi="Times New Roman" w:cs="Times New Roman"/>
          <w:sz w:val="24"/>
          <w:szCs w:val="24"/>
        </w:rPr>
        <w:t>podcięć”.</w:t>
      </w:r>
      <w:bookmarkEnd w:id="17"/>
    </w:p>
    <w:p w14:paraId="22792F56" w14:textId="35DD2BFE" w:rsidR="00865EA3" w:rsidRPr="00D03B7A" w:rsidRDefault="00FD3AFD" w:rsidP="00865EA3">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18" w:name="_Toc452324724"/>
      <w:r w:rsidRPr="00D03B7A">
        <w:rPr>
          <w:rFonts w:ascii="Times New Roman" w:eastAsia="Times New Roman" w:hAnsi="Times New Roman" w:cs="Times New Roman"/>
          <w:sz w:val="24"/>
          <w:szCs w:val="24"/>
        </w:rPr>
        <w:t xml:space="preserve">Tolerancja dla wymiaru podcięcia wynosić +/- </w:t>
      </w:r>
      <w:r w:rsidR="008D0547" w:rsidRPr="00D03B7A">
        <w:rPr>
          <w:rFonts w:ascii="Times New Roman" w:eastAsia="Times New Roman" w:hAnsi="Times New Roman" w:cs="Times New Roman"/>
          <w:sz w:val="24"/>
          <w:szCs w:val="24"/>
        </w:rPr>
        <w:t>pięć (</w:t>
      </w:r>
      <w:r w:rsidRPr="00D03B7A">
        <w:rPr>
          <w:rFonts w:ascii="Times New Roman" w:eastAsia="Times New Roman" w:hAnsi="Times New Roman" w:cs="Times New Roman"/>
          <w:sz w:val="24"/>
          <w:szCs w:val="24"/>
        </w:rPr>
        <w:t>5</w:t>
      </w:r>
      <w:r w:rsidR="008D0547" w:rsidRPr="00D03B7A">
        <w:rPr>
          <w:rFonts w:ascii="Times New Roman" w:eastAsia="Times New Roman" w:hAnsi="Times New Roman" w:cs="Times New Roman"/>
          <w:sz w:val="24"/>
          <w:szCs w:val="24"/>
        </w:rPr>
        <w:t xml:space="preserve">) </w:t>
      </w:r>
      <w:r w:rsidRPr="00D03B7A">
        <w:rPr>
          <w:rFonts w:ascii="Times New Roman" w:eastAsia="Times New Roman" w:hAnsi="Times New Roman" w:cs="Times New Roman"/>
          <w:sz w:val="24"/>
          <w:szCs w:val="24"/>
        </w:rPr>
        <w:t>mm.</w:t>
      </w:r>
      <w:bookmarkStart w:id="19" w:name="_Toc452324725"/>
      <w:bookmarkEnd w:id="18"/>
    </w:p>
    <w:p w14:paraId="46F6871D" w14:textId="2592E93B" w:rsidR="00865EA3"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Sprzedawca</w:t>
      </w:r>
      <w:r w:rsidR="00FD3AFD" w:rsidRPr="00D03B7A">
        <w:rPr>
          <w:rFonts w:ascii="Times New Roman" w:eastAsia="Times New Roman" w:hAnsi="Times New Roman" w:cs="Times New Roman"/>
          <w:sz w:val="24"/>
          <w:szCs w:val="24"/>
        </w:rPr>
        <w:t xml:space="preserve"> nie gwarantuje tych samych odcieni kolorów RAL dla płyt warstwowych i obróbek blacharskich, </w:t>
      </w:r>
      <w:r w:rsidRPr="00D03B7A">
        <w:rPr>
          <w:rFonts w:ascii="Times New Roman" w:eastAsia="Times New Roman" w:hAnsi="Times New Roman" w:cs="Times New Roman"/>
          <w:sz w:val="24"/>
          <w:szCs w:val="24"/>
        </w:rPr>
        <w:t xml:space="preserve">jak również nie gwarantuje </w:t>
      </w:r>
      <w:r w:rsidR="00FD3AFD" w:rsidRPr="00D03B7A">
        <w:rPr>
          <w:rFonts w:ascii="Times New Roman" w:eastAsia="Times New Roman" w:hAnsi="Times New Roman" w:cs="Times New Roman"/>
          <w:sz w:val="24"/>
          <w:szCs w:val="24"/>
        </w:rPr>
        <w:t xml:space="preserve">tych samych odcieni kolorów RAL oraz identycznej głębokości przetłoczeń profilowania </w:t>
      </w:r>
      <w:r w:rsidRPr="00D03B7A">
        <w:rPr>
          <w:rFonts w:ascii="Times New Roman" w:eastAsia="Times New Roman" w:hAnsi="Times New Roman" w:cs="Times New Roman"/>
          <w:sz w:val="24"/>
          <w:szCs w:val="24"/>
        </w:rPr>
        <w:t>wówczas, gdy poszczególne Wyroby pochodzą z różnych partii produkcyjnych</w:t>
      </w:r>
      <w:r w:rsidR="00FD3AFD" w:rsidRPr="00D03B7A">
        <w:rPr>
          <w:rFonts w:ascii="Times New Roman" w:eastAsia="Times New Roman" w:hAnsi="Times New Roman" w:cs="Times New Roman"/>
          <w:sz w:val="24"/>
          <w:szCs w:val="24"/>
        </w:rPr>
        <w:t xml:space="preserve">. </w:t>
      </w:r>
      <w:r w:rsidRPr="00D03B7A">
        <w:rPr>
          <w:rFonts w:ascii="Times New Roman" w:eastAsia="Times New Roman" w:hAnsi="Times New Roman" w:cs="Times New Roman"/>
          <w:sz w:val="24"/>
          <w:szCs w:val="24"/>
        </w:rPr>
        <w:t>Sprzedawca</w:t>
      </w:r>
      <w:r w:rsidR="00FD3AFD" w:rsidRPr="00D03B7A">
        <w:rPr>
          <w:rFonts w:ascii="Times New Roman" w:eastAsia="Times New Roman" w:hAnsi="Times New Roman" w:cs="Times New Roman"/>
          <w:sz w:val="24"/>
          <w:szCs w:val="24"/>
        </w:rPr>
        <w:t xml:space="preserve"> nie gwarantuje również tych samych odcieni kolorów R</w:t>
      </w:r>
      <w:r w:rsidR="00126A22" w:rsidRPr="00D03B7A">
        <w:rPr>
          <w:rFonts w:ascii="Times New Roman" w:eastAsia="Times New Roman" w:hAnsi="Times New Roman" w:cs="Times New Roman"/>
          <w:sz w:val="24"/>
          <w:szCs w:val="24"/>
        </w:rPr>
        <w:t>AL dla powierzchni zewnętrznej oraz</w:t>
      </w:r>
      <w:r w:rsidR="00FD3AFD" w:rsidRPr="00D03B7A">
        <w:rPr>
          <w:rFonts w:ascii="Times New Roman" w:eastAsia="Times New Roman" w:hAnsi="Times New Roman" w:cs="Times New Roman"/>
          <w:sz w:val="24"/>
          <w:szCs w:val="24"/>
        </w:rPr>
        <w:t xml:space="preserve"> wewnętrznej płyty warstwowej w okładzinie stalowej</w:t>
      </w:r>
      <w:bookmarkEnd w:id="19"/>
      <w:r w:rsidR="00596B77" w:rsidRPr="00D03B7A">
        <w:rPr>
          <w:rFonts w:ascii="Times New Roman" w:eastAsia="Times New Roman" w:hAnsi="Times New Roman" w:cs="Times New Roman"/>
          <w:sz w:val="24"/>
          <w:szCs w:val="24"/>
        </w:rPr>
        <w:t xml:space="preserve"> oraz dla płyt różniących się grubością, typem zamka, szerokością modularną, profilowaniem. </w:t>
      </w:r>
    </w:p>
    <w:p w14:paraId="44BB30B3" w14:textId="6F384FB1" w:rsidR="00865EA3" w:rsidRPr="00D03B7A" w:rsidRDefault="00596B77" w:rsidP="00865EA3">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 xml:space="preserve"> </w:t>
      </w:r>
      <w:bookmarkStart w:id="20" w:name="_Toc452324726"/>
      <w:r w:rsidR="00865EA3" w:rsidRPr="00D03B7A">
        <w:rPr>
          <w:rFonts w:ascii="Times New Roman" w:hAnsi="Times New Roman" w:cs="Times New Roman"/>
          <w:sz w:val="24"/>
          <w:szCs w:val="24"/>
        </w:rPr>
        <w:t xml:space="preserve">Sprzedawca informuje o możliwości zmiany odcienia barwy powłoki lakierniczej, będącej wynikiem naturalnego „starzenia” się pod wpływem działania warunków atmosferycznych oraz o możliwej </w:t>
      </w:r>
      <w:r w:rsidR="00126A22" w:rsidRPr="00D03B7A">
        <w:rPr>
          <w:rFonts w:ascii="Times New Roman" w:hAnsi="Times New Roman" w:cs="Times New Roman"/>
          <w:sz w:val="24"/>
          <w:szCs w:val="24"/>
        </w:rPr>
        <w:t>zmianie koloru rdzenia poliuretanowego który</w:t>
      </w:r>
      <w:r w:rsidR="00865EA3" w:rsidRPr="00D03B7A">
        <w:rPr>
          <w:rFonts w:ascii="Times New Roman" w:hAnsi="Times New Roman" w:cs="Times New Roman"/>
          <w:sz w:val="24"/>
          <w:szCs w:val="24"/>
        </w:rPr>
        <w:t xml:space="preserve"> jest</w:t>
      </w:r>
      <w:r w:rsidR="00126A22" w:rsidRPr="00D03B7A">
        <w:rPr>
          <w:rFonts w:ascii="Times New Roman" w:hAnsi="Times New Roman" w:cs="Times New Roman"/>
          <w:sz w:val="24"/>
          <w:szCs w:val="24"/>
        </w:rPr>
        <w:t xml:space="preserve"> wynikiem</w:t>
      </w:r>
      <w:r w:rsidR="00865EA3" w:rsidRPr="00D03B7A">
        <w:rPr>
          <w:rFonts w:ascii="Times New Roman" w:hAnsi="Times New Roman" w:cs="Times New Roman"/>
          <w:sz w:val="24"/>
          <w:szCs w:val="24"/>
        </w:rPr>
        <w:t xml:space="preserve"> procesem starzenia się pod wpływem promieniowania UV</w:t>
      </w:r>
    </w:p>
    <w:p w14:paraId="4C4E730E" w14:textId="6E6131DE" w:rsidR="001552EA"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Sprzedawca</w:t>
      </w:r>
      <w:r w:rsidR="00FD3AFD" w:rsidRPr="00D03B7A">
        <w:rPr>
          <w:rFonts w:ascii="Times New Roman" w:eastAsia="Times New Roman" w:hAnsi="Times New Roman" w:cs="Times New Roman"/>
          <w:sz w:val="24"/>
          <w:szCs w:val="24"/>
        </w:rPr>
        <w:t xml:space="preserve"> informuje, iż na płytach bez profilacji mogą powstać pofalowania i wgięcia, mogą też być widoczne delikatne przetłoczenia a wartości odchyleń płaskości mogą wykraczać poza zakres określony w normie PN-EN</w:t>
      </w:r>
      <w:r w:rsidRPr="00D03B7A">
        <w:rPr>
          <w:rFonts w:ascii="Times New Roman" w:eastAsia="Times New Roman" w:hAnsi="Times New Roman" w:cs="Times New Roman"/>
          <w:sz w:val="24"/>
          <w:szCs w:val="24"/>
        </w:rPr>
        <w:t xml:space="preserve"> 14509: 2013.</w:t>
      </w:r>
      <w:bookmarkEnd w:id="20"/>
      <w:r w:rsidRPr="00D03B7A">
        <w:rPr>
          <w:rFonts w:ascii="Times New Roman" w:eastAsia="Times New Roman" w:hAnsi="Times New Roman" w:cs="Times New Roman"/>
          <w:sz w:val="24"/>
          <w:szCs w:val="24"/>
        </w:rPr>
        <w:t xml:space="preserve"> </w:t>
      </w:r>
    </w:p>
    <w:p w14:paraId="00ED8944" w14:textId="536F3D13" w:rsidR="00865EA3" w:rsidRPr="00D03B7A" w:rsidRDefault="00865EA3"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1" w:name="_Toc452324727"/>
      <w:r w:rsidRPr="00D03B7A">
        <w:rPr>
          <w:rFonts w:ascii="Times New Roman" w:eastAsia="Times New Roman" w:hAnsi="Times New Roman" w:cs="Times New Roman"/>
          <w:sz w:val="24"/>
          <w:szCs w:val="24"/>
        </w:rPr>
        <w:t xml:space="preserve">Odbiorca zobowiązany jest do montażu płyt na konstrukcji wolnej od wad. </w:t>
      </w:r>
    </w:p>
    <w:p w14:paraId="78A0CD8E"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 xml:space="preserve">Standardowo w naświetlach połaciowych </w:t>
      </w:r>
      <w:r w:rsidR="001552EA" w:rsidRPr="00D03B7A">
        <w:rPr>
          <w:rFonts w:ascii="Times New Roman" w:eastAsia="Times New Roman" w:hAnsi="Times New Roman" w:cs="Times New Roman"/>
          <w:sz w:val="24"/>
          <w:szCs w:val="24"/>
        </w:rPr>
        <w:t>oferowanych przez Sprzedawcę stosowany jest poliwęglan o grubości</w:t>
      </w:r>
      <w:r w:rsidRPr="00D03B7A">
        <w:rPr>
          <w:rFonts w:ascii="Times New Roman" w:eastAsia="Times New Roman" w:hAnsi="Times New Roman" w:cs="Times New Roman"/>
          <w:sz w:val="24"/>
          <w:szCs w:val="24"/>
        </w:rPr>
        <w:t xml:space="preserve"> </w:t>
      </w:r>
      <w:r w:rsidR="008D0547" w:rsidRPr="00D03B7A">
        <w:rPr>
          <w:rFonts w:ascii="Times New Roman" w:eastAsia="Times New Roman" w:hAnsi="Times New Roman" w:cs="Times New Roman"/>
          <w:sz w:val="24"/>
          <w:szCs w:val="24"/>
        </w:rPr>
        <w:t>dwudziestu pięciu (</w:t>
      </w:r>
      <w:r w:rsidRPr="00D03B7A">
        <w:rPr>
          <w:rFonts w:ascii="Times New Roman" w:eastAsia="Times New Roman" w:hAnsi="Times New Roman" w:cs="Times New Roman"/>
          <w:sz w:val="24"/>
          <w:szCs w:val="24"/>
        </w:rPr>
        <w:t>25</w:t>
      </w:r>
      <w:r w:rsidR="008D0547" w:rsidRPr="00D03B7A">
        <w:rPr>
          <w:rFonts w:ascii="Times New Roman" w:eastAsia="Times New Roman" w:hAnsi="Times New Roman" w:cs="Times New Roman"/>
          <w:sz w:val="24"/>
          <w:szCs w:val="24"/>
        </w:rPr>
        <w:t>)</w:t>
      </w:r>
      <w:r w:rsidRPr="00D03B7A">
        <w:rPr>
          <w:rFonts w:ascii="Times New Roman" w:eastAsia="Times New Roman" w:hAnsi="Times New Roman" w:cs="Times New Roman"/>
          <w:sz w:val="24"/>
          <w:szCs w:val="24"/>
        </w:rPr>
        <w:t xml:space="preserve"> mm, którego współczynnik przenikania ciepła wynosi 1,5 W/m2K. </w:t>
      </w:r>
      <w:r w:rsidR="001552EA" w:rsidRPr="00D03B7A">
        <w:rPr>
          <w:rFonts w:ascii="Times New Roman" w:eastAsia="Times New Roman" w:hAnsi="Times New Roman" w:cs="Times New Roman"/>
          <w:sz w:val="24"/>
          <w:szCs w:val="24"/>
        </w:rPr>
        <w:t>Odbiorca</w:t>
      </w:r>
      <w:r w:rsidRPr="00D03B7A">
        <w:rPr>
          <w:rFonts w:ascii="Times New Roman" w:eastAsia="Times New Roman" w:hAnsi="Times New Roman" w:cs="Times New Roman"/>
          <w:sz w:val="24"/>
          <w:szCs w:val="24"/>
        </w:rPr>
        <w:t xml:space="preserve"> zobowiązany jest poinformować </w:t>
      </w:r>
      <w:r w:rsidR="001552EA" w:rsidRPr="00D03B7A">
        <w:rPr>
          <w:rFonts w:ascii="Times New Roman" w:eastAsia="Times New Roman" w:hAnsi="Times New Roman" w:cs="Times New Roman"/>
          <w:sz w:val="24"/>
          <w:szCs w:val="24"/>
        </w:rPr>
        <w:t xml:space="preserve">Sprzedawcę </w:t>
      </w:r>
      <w:r w:rsidRPr="00D03B7A">
        <w:rPr>
          <w:rFonts w:ascii="Times New Roman" w:eastAsia="Times New Roman" w:hAnsi="Times New Roman" w:cs="Times New Roman"/>
          <w:sz w:val="24"/>
          <w:szCs w:val="24"/>
        </w:rPr>
        <w:t xml:space="preserve">o wysokości współczynnika przenikania ciepła </w:t>
      </w:r>
      <w:r w:rsidR="008D0547" w:rsidRPr="00D03B7A">
        <w:rPr>
          <w:rFonts w:ascii="Times New Roman" w:eastAsia="Times New Roman" w:hAnsi="Times New Roman" w:cs="Times New Roman"/>
          <w:sz w:val="24"/>
          <w:szCs w:val="24"/>
        </w:rPr>
        <w:t>w</w:t>
      </w:r>
      <w:r w:rsidRPr="00D03B7A">
        <w:rPr>
          <w:rFonts w:ascii="Times New Roman" w:eastAsia="Times New Roman" w:hAnsi="Times New Roman" w:cs="Times New Roman"/>
          <w:sz w:val="24"/>
          <w:szCs w:val="24"/>
        </w:rPr>
        <w:t xml:space="preserve"> obiekcie, w którym zastosowane będą zamawiane naświetla połaciowe. </w:t>
      </w:r>
      <w:r w:rsidR="001552EA" w:rsidRPr="00D03B7A">
        <w:rPr>
          <w:rFonts w:ascii="Times New Roman" w:eastAsia="Times New Roman" w:hAnsi="Times New Roman" w:cs="Times New Roman"/>
          <w:sz w:val="24"/>
          <w:szCs w:val="24"/>
        </w:rPr>
        <w:t>Sprzedawca nie ponosi odpowiedzialności</w:t>
      </w:r>
      <w:r w:rsidRPr="00D03B7A">
        <w:rPr>
          <w:rFonts w:ascii="Times New Roman" w:eastAsia="Times New Roman" w:hAnsi="Times New Roman" w:cs="Times New Roman"/>
          <w:sz w:val="24"/>
          <w:szCs w:val="24"/>
        </w:rPr>
        <w:t xml:space="preserve"> z tytułu źle dobranego naświetla połaciowego do współczynnika przenikania ciepła.</w:t>
      </w:r>
      <w:bookmarkEnd w:id="21"/>
    </w:p>
    <w:p w14:paraId="4BFAA8E3"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2" w:name="_Toc452324728"/>
      <w:r w:rsidRPr="00D03B7A">
        <w:rPr>
          <w:rFonts w:ascii="Times New Roman" w:eastAsiaTheme="minorEastAsia" w:hAnsi="Times New Roman" w:cs="Times New Roman"/>
          <w:sz w:val="24"/>
          <w:szCs w:val="24"/>
        </w:rPr>
        <w:t>Standard wykonania świetlika: okładzina zewnętrzna z kompozytu żywiczno-szklanego łąc</w:t>
      </w:r>
      <w:r w:rsidR="001552EA" w:rsidRPr="00D03B7A">
        <w:rPr>
          <w:rFonts w:ascii="Times New Roman" w:eastAsiaTheme="minorEastAsia" w:hAnsi="Times New Roman" w:cs="Times New Roman"/>
          <w:sz w:val="24"/>
          <w:szCs w:val="24"/>
        </w:rPr>
        <w:t>zona z poliwęglanem kryształ grubości</w:t>
      </w:r>
      <w:r w:rsidRPr="00D03B7A">
        <w:rPr>
          <w:rFonts w:ascii="Times New Roman" w:eastAsiaTheme="minorEastAsia" w:hAnsi="Times New Roman" w:cs="Times New Roman"/>
          <w:sz w:val="24"/>
          <w:szCs w:val="24"/>
        </w:rPr>
        <w:t xml:space="preserve"> </w:t>
      </w:r>
      <w:r w:rsidR="008D0547" w:rsidRPr="00D03B7A">
        <w:rPr>
          <w:rFonts w:ascii="Times New Roman" w:eastAsia="Times New Roman" w:hAnsi="Times New Roman" w:cs="Times New Roman"/>
          <w:sz w:val="24"/>
          <w:szCs w:val="24"/>
        </w:rPr>
        <w:t xml:space="preserve">dwudziestu pięciu (25) </w:t>
      </w:r>
      <w:r w:rsidRPr="00D03B7A">
        <w:rPr>
          <w:rFonts w:ascii="Times New Roman" w:eastAsiaTheme="minorEastAsia" w:hAnsi="Times New Roman" w:cs="Times New Roman"/>
          <w:sz w:val="24"/>
          <w:szCs w:val="24"/>
        </w:rPr>
        <w:t xml:space="preserve">mm za pomocą nitów, komplet uszczelek. W miejscach połączeń mogą występować lokalne spękania niewpływające na szczelność świetlika. Warunkiem zachowania gwarancji jest wykonanie prac montażowych zgodnie z wytycznymi </w:t>
      </w:r>
      <w:r w:rsidR="001552EA" w:rsidRPr="00D03B7A">
        <w:rPr>
          <w:rFonts w:ascii="Times New Roman" w:eastAsiaTheme="minorEastAsia" w:hAnsi="Times New Roman" w:cs="Times New Roman"/>
          <w:sz w:val="24"/>
          <w:szCs w:val="24"/>
        </w:rPr>
        <w:t>Sprzedawcy</w:t>
      </w:r>
      <w:r w:rsidRPr="00D03B7A">
        <w:rPr>
          <w:rFonts w:ascii="Times New Roman" w:eastAsiaTheme="minorEastAsia" w:hAnsi="Times New Roman" w:cs="Times New Roman"/>
          <w:sz w:val="24"/>
          <w:szCs w:val="24"/>
        </w:rPr>
        <w:t>.</w:t>
      </w:r>
      <w:bookmarkEnd w:id="22"/>
    </w:p>
    <w:p w14:paraId="0308F846" w14:textId="7E715F21" w:rsidR="004F1585" w:rsidRPr="00D03B7A" w:rsidRDefault="004F1585" w:rsidP="004F1585">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hAnsi="Times New Roman" w:cs="Times New Roman"/>
          <w:sz w:val="24"/>
          <w:szCs w:val="24"/>
        </w:rPr>
        <w:t xml:space="preserve">Płyty TermPIR dostarczane są w opakowaniach fabrycznych, paczki układane są w sztaple i foliowane w pakiety. </w:t>
      </w:r>
      <w:r w:rsidRPr="00D03B7A">
        <w:rPr>
          <w:rFonts w:ascii="Times New Roman" w:hAnsi="Times New Roman" w:cs="Times New Roman"/>
          <w:color w:val="000000"/>
          <w:sz w:val="24"/>
          <w:szCs w:val="24"/>
        </w:rPr>
        <w:t>Minimalną wielkością zamówienia jest paczka</w:t>
      </w:r>
      <w:r w:rsidRPr="00D03B7A">
        <w:rPr>
          <w:rFonts w:ascii="Times New Roman" w:hAnsi="Times New Roman" w:cs="Times New Roman"/>
          <w:sz w:val="24"/>
          <w:szCs w:val="24"/>
        </w:rPr>
        <w:t xml:space="preserve">. Sposób pakowania i przeliczniki </w:t>
      </w:r>
    </w:p>
    <w:p w14:paraId="6D5F5CA0" w14:textId="08EE007B" w:rsidR="004F1585" w:rsidRPr="00D03B7A" w:rsidRDefault="004F1585" w:rsidP="004F1585">
      <w:pPr>
        <w:pStyle w:val="Akapitzlist"/>
        <w:spacing w:after="0" w:line="240" w:lineRule="auto"/>
        <w:ind w:left="567"/>
        <w:jc w:val="both"/>
        <w:outlineLvl w:val="0"/>
        <w:rPr>
          <w:rFonts w:ascii="Times New Roman" w:eastAsia="Times New Roman" w:hAnsi="Times New Roman" w:cs="Times New Roman"/>
          <w:sz w:val="24"/>
          <w:szCs w:val="24"/>
        </w:rPr>
      </w:pPr>
      <w:r w:rsidRPr="00D03B7A">
        <w:rPr>
          <w:rFonts w:ascii="Times New Roman" w:hAnsi="Times New Roman" w:cs="Times New Roman"/>
          <w:sz w:val="24"/>
          <w:szCs w:val="24"/>
        </w:rPr>
        <w:t xml:space="preserve">Znajdują się na stronie internetowej Sprzedawcy.  </w:t>
      </w:r>
    </w:p>
    <w:p w14:paraId="6A2DE04F"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3" w:name="_Toc452324729"/>
      <w:r w:rsidRPr="00D03B7A">
        <w:rPr>
          <w:rFonts w:ascii="Times New Roman" w:eastAsia="Times New Roman" w:hAnsi="Times New Roman" w:cs="Times New Roman"/>
          <w:sz w:val="24"/>
          <w:szCs w:val="24"/>
        </w:rPr>
        <w:t xml:space="preserve">Płyty warstwowe termoizolacyjne </w:t>
      </w:r>
      <w:r w:rsidRPr="00D03B7A">
        <w:rPr>
          <w:rFonts w:ascii="Times New Roman" w:hAnsi="Times New Roman" w:cs="Times New Roman"/>
          <w:bCs/>
          <w:sz w:val="24"/>
          <w:szCs w:val="24"/>
        </w:rPr>
        <w:t>TermPIR</w:t>
      </w:r>
      <w:r w:rsidRPr="00D03B7A">
        <w:rPr>
          <w:rFonts w:ascii="Times New Roman" w:eastAsia="Times New Roman" w:hAnsi="Times New Roman" w:cs="Times New Roman"/>
          <w:sz w:val="24"/>
          <w:szCs w:val="24"/>
        </w:rPr>
        <w:t xml:space="preserve"> dostarczane są w paczkach zabezpieczonych ochronną folią termokurczliwą. </w:t>
      </w:r>
      <w:r w:rsidR="001552EA" w:rsidRPr="00D03B7A">
        <w:rPr>
          <w:rFonts w:ascii="Times New Roman" w:eastAsia="Times New Roman" w:hAnsi="Times New Roman" w:cs="Times New Roman"/>
          <w:sz w:val="24"/>
          <w:szCs w:val="24"/>
        </w:rPr>
        <w:t>Sprzedawca</w:t>
      </w:r>
      <w:r w:rsidRPr="00D03B7A">
        <w:rPr>
          <w:rFonts w:ascii="Times New Roman" w:eastAsia="Times New Roman" w:hAnsi="Times New Roman" w:cs="Times New Roman"/>
          <w:sz w:val="24"/>
          <w:szCs w:val="24"/>
        </w:rPr>
        <w:t xml:space="preserve"> gwarantuje, że </w:t>
      </w:r>
      <w:r w:rsidR="008D0547" w:rsidRPr="00D03B7A">
        <w:rPr>
          <w:rFonts w:ascii="Times New Roman" w:eastAsia="Times New Roman" w:hAnsi="Times New Roman" w:cs="Times New Roman"/>
          <w:sz w:val="24"/>
          <w:szCs w:val="24"/>
        </w:rPr>
        <w:t>pełne</w:t>
      </w:r>
      <w:r w:rsidRPr="00D03B7A">
        <w:rPr>
          <w:rFonts w:ascii="Times New Roman" w:eastAsia="Times New Roman" w:hAnsi="Times New Roman" w:cs="Times New Roman"/>
          <w:sz w:val="24"/>
          <w:szCs w:val="24"/>
        </w:rPr>
        <w:t xml:space="preserve"> właściwości foli ochronnej zachowane są do </w:t>
      </w:r>
      <w:r w:rsidR="001552EA" w:rsidRPr="00D03B7A">
        <w:rPr>
          <w:rFonts w:ascii="Times New Roman" w:eastAsia="Times New Roman" w:hAnsi="Times New Roman" w:cs="Times New Roman"/>
          <w:sz w:val="24"/>
          <w:szCs w:val="24"/>
        </w:rPr>
        <w:t>trzydziestu (</w:t>
      </w:r>
      <w:r w:rsidRPr="00D03B7A">
        <w:rPr>
          <w:rFonts w:ascii="Times New Roman" w:eastAsia="Times New Roman" w:hAnsi="Times New Roman" w:cs="Times New Roman"/>
          <w:sz w:val="24"/>
          <w:szCs w:val="24"/>
        </w:rPr>
        <w:t>30</w:t>
      </w:r>
      <w:r w:rsidR="001552EA" w:rsidRPr="00D03B7A">
        <w:rPr>
          <w:rFonts w:ascii="Times New Roman" w:eastAsia="Times New Roman" w:hAnsi="Times New Roman" w:cs="Times New Roman"/>
          <w:sz w:val="24"/>
          <w:szCs w:val="24"/>
        </w:rPr>
        <w:t>) D</w:t>
      </w:r>
      <w:r w:rsidRPr="00D03B7A">
        <w:rPr>
          <w:rFonts w:ascii="Times New Roman" w:eastAsia="Times New Roman" w:hAnsi="Times New Roman" w:cs="Times New Roman"/>
          <w:sz w:val="24"/>
          <w:szCs w:val="24"/>
        </w:rPr>
        <w:t xml:space="preserve">ni od </w:t>
      </w:r>
      <w:r w:rsidR="001552EA" w:rsidRPr="00D03B7A">
        <w:rPr>
          <w:rFonts w:ascii="Times New Roman" w:eastAsia="Times New Roman" w:hAnsi="Times New Roman" w:cs="Times New Roman"/>
          <w:sz w:val="24"/>
          <w:szCs w:val="24"/>
        </w:rPr>
        <w:t>Terminu</w:t>
      </w:r>
      <w:r w:rsidRPr="00D03B7A">
        <w:rPr>
          <w:rFonts w:ascii="Times New Roman" w:eastAsia="Times New Roman" w:hAnsi="Times New Roman" w:cs="Times New Roman"/>
          <w:sz w:val="24"/>
          <w:szCs w:val="24"/>
        </w:rPr>
        <w:t xml:space="preserve"> </w:t>
      </w:r>
      <w:r w:rsidR="001552EA" w:rsidRPr="00D03B7A">
        <w:rPr>
          <w:rFonts w:ascii="Times New Roman" w:eastAsia="Times New Roman" w:hAnsi="Times New Roman" w:cs="Times New Roman"/>
          <w:sz w:val="24"/>
          <w:szCs w:val="24"/>
        </w:rPr>
        <w:t>Dostawy</w:t>
      </w:r>
      <w:r w:rsidRPr="00D03B7A">
        <w:rPr>
          <w:rFonts w:ascii="Times New Roman" w:eastAsia="Times New Roman" w:hAnsi="Times New Roman" w:cs="Times New Roman"/>
          <w:sz w:val="24"/>
          <w:szCs w:val="24"/>
        </w:rPr>
        <w:t xml:space="preserve">. </w:t>
      </w:r>
      <w:r w:rsidR="001552EA" w:rsidRPr="00D03B7A">
        <w:rPr>
          <w:rFonts w:ascii="Times New Roman" w:eastAsia="Times New Roman" w:hAnsi="Times New Roman" w:cs="Times New Roman"/>
          <w:sz w:val="24"/>
          <w:szCs w:val="24"/>
        </w:rPr>
        <w:t>Sprzedawca</w:t>
      </w:r>
      <w:r w:rsidRPr="00D03B7A">
        <w:rPr>
          <w:rFonts w:ascii="Times New Roman" w:eastAsia="Times New Roman" w:hAnsi="Times New Roman" w:cs="Times New Roman"/>
          <w:sz w:val="24"/>
          <w:szCs w:val="24"/>
        </w:rPr>
        <w:t xml:space="preserve"> </w:t>
      </w:r>
      <w:r w:rsidR="001552EA" w:rsidRPr="00D03B7A">
        <w:rPr>
          <w:rFonts w:ascii="Times New Roman" w:eastAsia="Times New Roman" w:hAnsi="Times New Roman" w:cs="Times New Roman"/>
          <w:sz w:val="24"/>
          <w:szCs w:val="24"/>
        </w:rPr>
        <w:t>nie ponosi</w:t>
      </w:r>
      <w:r w:rsidRPr="00D03B7A">
        <w:rPr>
          <w:rFonts w:ascii="Times New Roman" w:eastAsia="Times New Roman" w:hAnsi="Times New Roman" w:cs="Times New Roman"/>
          <w:sz w:val="24"/>
          <w:szCs w:val="24"/>
        </w:rPr>
        <w:t xml:space="preserve"> odpowiedzialności za wszelkie szkody powstałe w skutek ograniczenia właściwości ochronnych folii</w:t>
      </w:r>
      <w:r w:rsidR="001552EA" w:rsidRPr="00D03B7A">
        <w:rPr>
          <w:rFonts w:ascii="Times New Roman" w:eastAsia="Times New Roman" w:hAnsi="Times New Roman" w:cs="Times New Roman"/>
          <w:sz w:val="24"/>
          <w:szCs w:val="24"/>
        </w:rPr>
        <w:t>,</w:t>
      </w:r>
      <w:r w:rsidRPr="00D03B7A">
        <w:rPr>
          <w:rFonts w:ascii="Times New Roman" w:eastAsia="Times New Roman" w:hAnsi="Times New Roman" w:cs="Times New Roman"/>
          <w:sz w:val="24"/>
          <w:szCs w:val="24"/>
        </w:rPr>
        <w:t xml:space="preserve"> w tym szczególnie za wszelkie szkody powstałe w trakcie magazynowania u Odbiorcy</w:t>
      </w:r>
      <w:r w:rsidR="001552EA" w:rsidRPr="00D03B7A">
        <w:rPr>
          <w:rFonts w:ascii="Times New Roman" w:eastAsia="Times New Roman" w:hAnsi="Times New Roman" w:cs="Times New Roman"/>
          <w:sz w:val="24"/>
          <w:szCs w:val="24"/>
        </w:rPr>
        <w:t xml:space="preserve">, </w:t>
      </w:r>
      <w:r w:rsidRPr="00D03B7A">
        <w:rPr>
          <w:rFonts w:ascii="Times New Roman" w:eastAsia="Times New Roman" w:hAnsi="Times New Roman" w:cs="Times New Roman"/>
          <w:sz w:val="24"/>
          <w:szCs w:val="24"/>
        </w:rPr>
        <w:t xml:space="preserve">po terminie </w:t>
      </w:r>
      <w:r w:rsidR="001552EA" w:rsidRPr="00D03B7A">
        <w:rPr>
          <w:rFonts w:ascii="Times New Roman" w:eastAsia="Times New Roman" w:hAnsi="Times New Roman" w:cs="Times New Roman"/>
          <w:sz w:val="24"/>
          <w:szCs w:val="24"/>
        </w:rPr>
        <w:t>wskazanym w zdaniu poprzedzającym</w:t>
      </w:r>
      <w:r w:rsidRPr="00D03B7A">
        <w:rPr>
          <w:rFonts w:ascii="Times New Roman" w:eastAsia="Times New Roman" w:hAnsi="Times New Roman" w:cs="Times New Roman"/>
          <w:sz w:val="24"/>
          <w:szCs w:val="24"/>
        </w:rPr>
        <w:t>.</w:t>
      </w:r>
      <w:bookmarkEnd w:id="23"/>
      <w:r w:rsidRPr="00D03B7A">
        <w:rPr>
          <w:rFonts w:ascii="Times New Roman" w:eastAsia="Times New Roman" w:hAnsi="Times New Roman" w:cs="Times New Roman"/>
          <w:sz w:val="24"/>
          <w:szCs w:val="24"/>
        </w:rPr>
        <w:t xml:space="preserve"> </w:t>
      </w:r>
    </w:p>
    <w:p w14:paraId="53C8DAAE" w14:textId="7CB2EFDE" w:rsidR="00964ADA" w:rsidRPr="00D03B7A" w:rsidRDefault="00964ADA" w:rsidP="00737ED0">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4" w:name="_Toc452324730"/>
      <w:r w:rsidRPr="00D03B7A">
        <w:rPr>
          <w:rFonts w:ascii="Times New Roman" w:eastAsia="Times New Roman" w:hAnsi="Times New Roman" w:cs="Times New Roman"/>
          <w:sz w:val="24"/>
          <w:szCs w:val="24"/>
        </w:rPr>
        <w:t>Płyty TermPIR w okładzinie Hydro zabezpieczone są jednostronnie folią ochronną, której łatwe ściągniecie możliwe jest w okresie</w:t>
      </w:r>
      <w:r w:rsidR="00263C90" w:rsidRPr="00D03B7A">
        <w:rPr>
          <w:rFonts w:ascii="Times New Roman" w:eastAsia="Times New Roman" w:hAnsi="Times New Roman" w:cs="Times New Roman"/>
          <w:sz w:val="24"/>
          <w:szCs w:val="24"/>
        </w:rPr>
        <w:t xml:space="preserve"> do sześćdziesięciu (60</w:t>
      </w:r>
      <w:r w:rsidRPr="00D03B7A">
        <w:rPr>
          <w:rFonts w:ascii="Times New Roman" w:eastAsia="Times New Roman" w:hAnsi="Times New Roman" w:cs="Times New Roman"/>
          <w:sz w:val="24"/>
          <w:szCs w:val="24"/>
        </w:rPr>
        <w:t>) Dni od daty produkcji danej płyty. Sprzedawca nie ponosi odpowiedzialności za problemy ze ściągnięciem folii po upływie wskazanego w zdaniu poprzedzającym terminu. Usuwanie foli ochronnej powinno odbywać się przy w temperaturach powietrza</w:t>
      </w:r>
      <w:r w:rsidR="00263C90" w:rsidRPr="00D03B7A">
        <w:rPr>
          <w:rFonts w:ascii="Times New Roman" w:eastAsia="Times New Roman" w:hAnsi="Times New Roman" w:cs="Times New Roman"/>
          <w:sz w:val="24"/>
          <w:szCs w:val="24"/>
        </w:rPr>
        <w:t xml:space="preserve"> powyżej 15 </w:t>
      </w:r>
      <w:r w:rsidR="00737ED0" w:rsidRPr="00D03B7A">
        <w:rPr>
          <w:rFonts w:ascii="Times New Roman" w:eastAsia="Times New Roman" w:hAnsi="Times New Roman" w:cs="Times New Roman"/>
          <w:sz w:val="24"/>
          <w:szCs w:val="24"/>
        </w:rPr>
        <w:t>°</w:t>
      </w:r>
      <w:r w:rsidR="00263C90" w:rsidRPr="00D03B7A">
        <w:rPr>
          <w:rFonts w:ascii="Times New Roman" w:eastAsia="Times New Roman" w:hAnsi="Times New Roman" w:cs="Times New Roman"/>
          <w:sz w:val="24"/>
          <w:szCs w:val="24"/>
        </w:rPr>
        <w:t>C.</w:t>
      </w:r>
    </w:p>
    <w:p w14:paraId="7D031A5A" w14:textId="0D53F484" w:rsidR="001552EA"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Płyty warstwowe termoizolacyjne</w:t>
      </w:r>
      <w:r w:rsidR="00FD3AFD" w:rsidRPr="00D03B7A">
        <w:rPr>
          <w:rFonts w:ascii="Times New Roman" w:eastAsia="Times New Roman" w:hAnsi="Times New Roman" w:cs="Times New Roman"/>
          <w:sz w:val="24"/>
          <w:szCs w:val="24"/>
        </w:rPr>
        <w:t xml:space="preserve"> </w:t>
      </w:r>
      <w:r w:rsidR="00FD3AFD" w:rsidRPr="00D03B7A">
        <w:rPr>
          <w:rFonts w:ascii="Times New Roman" w:hAnsi="Times New Roman" w:cs="Times New Roman"/>
          <w:bCs/>
          <w:sz w:val="24"/>
          <w:szCs w:val="24"/>
        </w:rPr>
        <w:t>TermPIR</w:t>
      </w:r>
      <w:r w:rsidR="00FD3AFD" w:rsidRPr="00D03B7A">
        <w:rPr>
          <w:rFonts w:ascii="Times New Roman" w:eastAsia="Times New Roman" w:hAnsi="Times New Roman" w:cs="Times New Roman"/>
          <w:sz w:val="24"/>
          <w:szCs w:val="24"/>
        </w:rPr>
        <w:t xml:space="preserve"> </w:t>
      </w:r>
      <w:r w:rsidRPr="00D03B7A">
        <w:rPr>
          <w:rFonts w:ascii="Times New Roman" w:eastAsia="Times New Roman" w:hAnsi="Times New Roman" w:cs="Times New Roman"/>
          <w:sz w:val="24"/>
          <w:szCs w:val="24"/>
        </w:rPr>
        <w:t xml:space="preserve">winny być magazynowa przez Odbiorcę </w:t>
      </w:r>
      <w:r w:rsidR="00FD3AFD" w:rsidRPr="00D03B7A">
        <w:rPr>
          <w:rFonts w:ascii="Times New Roman" w:eastAsia="Times New Roman" w:hAnsi="Times New Roman" w:cs="Times New Roman"/>
          <w:sz w:val="24"/>
          <w:szCs w:val="24"/>
        </w:rPr>
        <w:t>w warunkach suchych</w:t>
      </w:r>
      <w:r w:rsidR="00C8188C" w:rsidRPr="00D03B7A">
        <w:rPr>
          <w:rFonts w:ascii="Times New Roman" w:eastAsia="Times New Roman" w:hAnsi="Times New Roman" w:cs="Times New Roman"/>
          <w:sz w:val="24"/>
          <w:szCs w:val="24"/>
        </w:rPr>
        <w:t>, z dala od działania promieni słonecznych oraz źródeł ciepła</w:t>
      </w:r>
      <w:r w:rsidR="00804387" w:rsidRPr="00D03B7A">
        <w:rPr>
          <w:rFonts w:ascii="Times New Roman" w:eastAsia="Times New Roman" w:hAnsi="Times New Roman" w:cs="Times New Roman"/>
          <w:sz w:val="24"/>
          <w:szCs w:val="24"/>
        </w:rPr>
        <w:t xml:space="preserve"> na podłożu płaskim</w:t>
      </w:r>
      <w:bookmarkEnd w:id="24"/>
      <w:r w:rsidR="00804387" w:rsidRPr="00D03B7A">
        <w:rPr>
          <w:rFonts w:ascii="Times New Roman" w:eastAsia="Times New Roman" w:hAnsi="Times New Roman" w:cs="Times New Roman"/>
          <w:sz w:val="24"/>
          <w:szCs w:val="24"/>
        </w:rPr>
        <w:t xml:space="preserve"> wolnym od zanieczyszczeń. </w:t>
      </w:r>
      <w:r w:rsidR="00124DE4" w:rsidRPr="00D03B7A">
        <w:rPr>
          <w:rFonts w:ascii="Times New Roman" w:eastAsia="Times New Roman" w:hAnsi="Times New Roman" w:cs="Times New Roman"/>
          <w:sz w:val="24"/>
          <w:szCs w:val="24"/>
        </w:rPr>
        <w:t xml:space="preserve">Odbiorca zobowiązany jest do niezwłocznego usunięcia wszelkich zanieczyszczeń występujących na płytach TermPIR wynikających z rozładunku, magazynowania, montażu, eksploatacji. </w:t>
      </w:r>
    </w:p>
    <w:p w14:paraId="1DDCEEE5" w14:textId="20C430FD" w:rsidR="005C2390" w:rsidRPr="00D03B7A" w:rsidRDefault="005C2390"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lastRenderedPageBreak/>
        <w:t xml:space="preserve">Podczas montażu płyt TermPIR należy zapobiegać wchłanianiu wody przez </w:t>
      </w:r>
      <w:r w:rsidR="006B52EB" w:rsidRPr="00D03B7A">
        <w:rPr>
          <w:rFonts w:ascii="Times New Roman" w:eastAsia="Times New Roman" w:hAnsi="Times New Roman" w:cs="Times New Roman"/>
          <w:sz w:val="24"/>
          <w:szCs w:val="24"/>
        </w:rPr>
        <w:t>krawędzie a także kontaktu płyt</w:t>
      </w:r>
      <w:r w:rsidRPr="00D03B7A">
        <w:rPr>
          <w:rFonts w:ascii="Times New Roman" w:eastAsia="Times New Roman" w:hAnsi="Times New Roman" w:cs="Times New Roman"/>
          <w:sz w:val="24"/>
          <w:szCs w:val="24"/>
        </w:rPr>
        <w:t xml:space="preserve"> z chemikaliami. </w:t>
      </w:r>
      <w:r w:rsidR="00A77526" w:rsidRPr="00D03B7A">
        <w:rPr>
          <w:rFonts w:ascii="Times New Roman" w:eastAsia="Times New Roman" w:hAnsi="Times New Roman" w:cs="Times New Roman"/>
          <w:sz w:val="24"/>
          <w:szCs w:val="24"/>
        </w:rPr>
        <w:t>W razie przypadkowego kontaktu substancji chemicznej z płytą należy płytę spłukać wodą, dobrze wysuszyć i upewnić się że nie powstały żadne widoczne uszkodzenia. Należy unikać kontaktu płyty z zaprawami budowlanymi l</w:t>
      </w:r>
      <w:r w:rsidR="006B52EB" w:rsidRPr="00D03B7A">
        <w:rPr>
          <w:rFonts w:ascii="Times New Roman" w:eastAsia="Times New Roman" w:hAnsi="Times New Roman" w:cs="Times New Roman"/>
          <w:sz w:val="24"/>
          <w:szCs w:val="24"/>
        </w:rPr>
        <w:t>ub posadzkami np. jastrychowymi</w:t>
      </w:r>
      <w:r w:rsidR="00263C90" w:rsidRPr="00D03B7A">
        <w:rPr>
          <w:rFonts w:ascii="Times New Roman" w:eastAsia="Times New Roman" w:hAnsi="Times New Roman" w:cs="Times New Roman"/>
          <w:sz w:val="24"/>
          <w:szCs w:val="24"/>
        </w:rPr>
        <w:t>,</w:t>
      </w:r>
      <w:r w:rsidR="00C22376" w:rsidRPr="00D03B7A">
        <w:rPr>
          <w:rFonts w:ascii="Times New Roman" w:eastAsia="Times New Roman" w:hAnsi="Times New Roman" w:cs="Times New Roman"/>
          <w:sz w:val="24"/>
          <w:szCs w:val="24"/>
        </w:rPr>
        <w:t xml:space="preserve"> gazami,</w:t>
      </w:r>
      <w:r w:rsidR="00263C90" w:rsidRPr="00D03B7A">
        <w:rPr>
          <w:rFonts w:ascii="Times New Roman" w:eastAsia="Times New Roman" w:hAnsi="Times New Roman" w:cs="Times New Roman"/>
          <w:sz w:val="24"/>
          <w:szCs w:val="24"/>
        </w:rPr>
        <w:t xml:space="preserve"> środkami na bazie kwasów, zasad, środkami żrącymi itp.</w:t>
      </w:r>
      <w:r w:rsidR="00A77526" w:rsidRPr="00D03B7A">
        <w:rPr>
          <w:rFonts w:ascii="Times New Roman" w:eastAsia="Times New Roman" w:hAnsi="Times New Roman" w:cs="Times New Roman"/>
          <w:sz w:val="24"/>
          <w:szCs w:val="24"/>
        </w:rPr>
        <w:t xml:space="preserve"> </w:t>
      </w:r>
    </w:p>
    <w:p w14:paraId="1F2DF0EC" w14:textId="3A6002C3" w:rsidR="005E10AF" w:rsidRPr="00D03B7A" w:rsidRDefault="005E10AF"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5" w:name="_Toc452324731"/>
      <w:r w:rsidRPr="00D03B7A">
        <w:rPr>
          <w:rFonts w:ascii="Times New Roman" w:eastAsia="Times New Roman" w:hAnsi="Times New Roman" w:cs="Times New Roman"/>
          <w:sz w:val="24"/>
          <w:szCs w:val="24"/>
        </w:rPr>
        <w:t xml:space="preserve">Płyty TermPIR winny być magazynowane z stabilnych temperaturach, zalecana jest ochrona produktu przed dużymi wahaniami temperatur. </w:t>
      </w:r>
    </w:p>
    <w:p w14:paraId="7B16DEDC" w14:textId="77777777" w:rsidR="001552EA"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Sprzedawca</w:t>
      </w:r>
      <w:r w:rsidR="00FD3AFD" w:rsidRPr="00D03B7A">
        <w:rPr>
          <w:rFonts w:ascii="Times New Roman" w:eastAsia="Times New Roman" w:hAnsi="Times New Roman" w:cs="Times New Roman"/>
          <w:sz w:val="24"/>
          <w:szCs w:val="24"/>
        </w:rPr>
        <w:t xml:space="preserve"> informuje, że zmiana koloru rdzenia poliuretanowego w płytach warstwowych termoizolacyjnych </w:t>
      </w:r>
      <w:r w:rsidR="00FD3AFD" w:rsidRPr="00D03B7A">
        <w:rPr>
          <w:rFonts w:ascii="Times New Roman" w:hAnsi="Times New Roman" w:cs="Times New Roman"/>
          <w:bCs/>
          <w:sz w:val="24"/>
          <w:szCs w:val="24"/>
        </w:rPr>
        <w:t>TermPIR</w:t>
      </w:r>
      <w:r w:rsidR="00FD3AFD" w:rsidRPr="00D03B7A">
        <w:rPr>
          <w:rFonts w:ascii="Times New Roman" w:eastAsia="Times New Roman" w:hAnsi="Times New Roman" w:cs="Times New Roman"/>
          <w:sz w:val="24"/>
          <w:szCs w:val="24"/>
        </w:rPr>
        <w:t xml:space="preserve"> nie ma wpływu na parametry mechaniczne i termoizolacyjne </w:t>
      </w:r>
      <w:r w:rsidRPr="00D03B7A">
        <w:rPr>
          <w:rFonts w:ascii="Times New Roman" w:eastAsia="Times New Roman" w:hAnsi="Times New Roman" w:cs="Times New Roman"/>
          <w:sz w:val="24"/>
          <w:szCs w:val="24"/>
        </w:rPr>
        <w:t>tego Wyrobu</w:t>
      </w:r>
      <w:r w:rsidR="00FD3AFD" w:rsidRPr="00D03B7A">
        <w:rPr>
          <w:rFonts w:ascii="Times New Roman" w:eastAsia="Times New Roman" w:hAnsi="Times New Roman" w:cs="Times New Roman"/>
          <w:sz w:val="24"/>
          <w:szCs w:val="24"/>
        </w:rPr>
        <w:t>. Zmiana koloru następuje zarówno w przypadku magazynowania produktów w obiektach zamkniętych jak i na zewnątrz.</w:t>
      </w:r>
      <w:bookmarkEnd w:id="25"/>
      <w:r w:rsidR="00FD3AFD" w:rsidRPr="00D03B7A">
        <w:rPr>
          <w:rFonts w:ascii="Times New Roman" w:eastAsia="Times New Roman" w:hAnsi="Times New Roman" w:cs="Times New Roman"/>
          <w:sz w:val="24"/>
          <w:szCs w:val="24"/>
        </w:rPr>
        <w:t xml:space="preserve"> </w:t>
      </w:r>
    </w:p>
    <w:p w14:paraId="37709AFA" w14:textId="33CDB6DC" w:rsidR="001552EA"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6" w:name="_Toc452324732"/>
      <w:r w:rsidRPr="00D03B7A">
        <w:rPr>
          <w:rFonts w:ascii="Times New Roman" w:eastAsia="Times New Roman" w:hAnsi="Times New Roman" w:cs="Times New Roman"/>
          <w:sz w:val="24"/>
          <w:szCs w:val="24"/>
        </w:rPr>
        <w:t>Sprzedawca</w:t>
      </w:r>
      <w:r w:rsidR="00FD3AFD" w:rsidRPr="00D03B7A">
        <w:rPr>
          <w:rFonts w:ascii="Times New Roman" w:eastAsia="Times New Roman" w:hAnsi="Times New Roman" w:cs="Times New Roman"/>
          <w:sz w:val="24"/>
          <w:szCs w:val="24"/>
        </w:rPr>
        <w:t xml:space="preserve"> informuje, że zarówno drobne pęcherze</w:t>
      </w:r>
      <w:r w:rsidR="00373F77" w:rsidRPr="00D03B7A">
        <w:rPr>
          <w:rFonts w:ascii="Times New Roman" w:eastAsia="Times New Roman" w:hAnsi="Times New Roman" w:cs="Times New Roman"/>
          <w:sz w:val="24"/>
          <w:szCs w:val="24"/>
        </w:rPr>
        <w:t xml:space="preserve"> gazów pod okładziną i w rdzeniu oraz</w:t>
      </w:r>
      <w:r w:rsidR="00FD3AFD" w:rsidRPr="00D03B7A">
        <w:rPr>
          <w:rFonts w:ascii="Times New Roman" w:eastAsia="Times New Roman" w:hAnsi="Times New Roman" w:cs="Times New Roman"/>
          <w:sz w:val="24"/>
          <w:szCs w:val="24"/>
        </w:rPr>
        <w:t xml:space="preserve"> zmarszczenia powłok zastosowanych do produkcji płyt warstwowych termoizolacyjnych </w:t>
      </w:r>
      <w:r w:rsidR="00FD3AFD" w:rsidRPr="00D03B7A">
        <w:rPr>
          <w:rFonts w:ascii="Times New Roman" w:hAnsi="Times New Roman" w:cs="Times New Roman"/>
          <w:bCs/>
          <w:sz w:val="24"/>
          <w:szCs w:val="24"/>
        </w:rPr>
        <w:t>TermPIR</w:t>
      </w:r>
      <w:r w:rsidR="00FD3AFD" w:rsidRPr="00D03B7A">
        <w:rPr>
          <w:rFonts w:ascii="Times New Roman" w:eastAsia="Times New Roman" w:hAnsi="Times New Roman" w:cs="Times New Roman"/>
          <w:sz w:val="24"/>
          <w:szCs w:val="24"/>
        </w:rPr>
        <w:t xml:space="preserve"> wynikają z procesu produkcyjnego, podczas którego następuje kurczenie poliuretanu, co jest zjawiskiem typowym.</w:t>
      </w:r>
      <w:bookmarkEnd w:id="26"/>
      <w:r w:rsidR="00FD3AFD" w:rsidRPr="00D03B7A">
        <w:rPr>
          <w:rFonts w:ascii="Times New Roman" w:eastAsia="Times New Roman" w:hAnsi="Times New Roman" w:cs="Times New Roman"/>
          <w:sz w:val="24"/>
          <w:szCs w:val="24"/>
        </w:rPr>
        <w:t xml:space="preserve">  </w:t>
      </w:r>
    </w:p>
    <w:p w14:paraId="75F648CD" w14:textId="77777777" w:rsidR="001552EA"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7" w:name="_Toc452324733"/>
      <w:r w:rsidRPr="00D03B7A">
        <w:rPr>
          <w:rFonts w:ascii="Times New Roman" w:eastAsia="Times New Roman" w:hAnsi="Times New Roman" w:cs="Times New Roman"/>
          <w:sz w:val="24"/>
          <w:szCs w:val="24"/>
        </w:rPr>
        <w:t>W</w:t>
      </w:r>
      <w:r w:rsidR="00FD3AFD" w:rsidRPr="00D03B7A">
        <w:rPr>
          <w:rFonts w:ascii="Times New Roman" w:eastAsia="Times New Roman" w:hAnsi="Times New Roman" w:cs="Times New Roman"/>
          <w:sz w:val="24"/>
          <w:szCs w:val="24"/>
        </w:rPr>
        <w:t xml:space="preserve"> przypadku usługi frezowania płyt warstwowych termoizolacyjnych </w:t>
      </w:r>
      <w:r w:rsidR="00FD3AFD" w:rsidRPr="00D03B7A">
        <w:rPr>
          <w:rFonts w:ascii="Times New Roman" w:hAnsi="Times New Roman" w:cs="Times New Roman"/>
          <w:bCs/>
          <w:sz w:val="24"/>
          <w:szCs w:val="24"/>
        </w:rPr>
        <w:t>TermPIR</w:t>
      </w:r>
      <w:r w:rsidR="00FD3AFD" w:rsidRPr="00D03B7A">
        <w:rPr>
          <w:rFonts w:ascii="Times New Roman" w:eastAsia="Times New Roman" w:hAnsi="Times New Roman" w:cs="Times New Roman"/>
          <w:sz w:val="24"/>
          <w:szCs w:val="24"/>
        </w:rPr>
        <w:t xml:space="preserve"> efektywna powierzchnia krycia zmniejsza się w zakresie </w:t>
      </w:r>
      <w:r w:rsidR="008D0547" w:rsidRPr="00D03B7A">
        <w:rPr>
          <w:rFonts w:ascii="Times New Roman" w:eastAsia="Times New Roman" w:hAnsi="Times New Roman" w:cs="Times New Roman"/>
          <w:sz w:val="24"/>
          <w:szCs w:val="24"/>
        </w:rPr>
        <w:t>od dwóch (</w:t>
      </w:r>
      <w:r w:rsidR="00FD3AFD" w:rsidRPr="00D03B7A">
        <w:rPr>
          <w:rFonts w:ascii="Times New Roman" w:eastAsia="Times New Roman" w:hAnsi="Times New Roman" w:cs="Times New Roman"/>
          <w:sz w:val="24"/>
          <w:szCs w:val="24"/>
        </w:rPr>
        <w:t>2</w:t>
      </w:r>
      <w:r w:rsidR="008D0547" w:rsidRPr="00D03B7A">
        <w:rPr>
          <w:rFonts w:ascii="Times New Roman" w:eastAsia="Times New Roman" w:hAnsi="Times New Roman" w:cs="Times New Roman"/>
          <w:sz w:val="24"/>
          <w:szCs w:val="24"/>
        </w:rPr>
        <w:t xml:space="preserve">) </w:t>
      </w:r>
      <w:r w:rsidR="00FD3AFD" w:rsidRPr="00D03B7A">
        <w:rPr>
          <w:rFonts w:ascii="Times New Roman" w:eastAsia="Times New Roman" w:hAnsi="Times New Roman" w:cs="Times New Roman"/>
          <w:sz w:val="24"/>
          <w:szCs w:val="24"/>
        </w:rPr>
        <w:t xml:space="preserve">% do </w:t>
      </w:r>
      <w:r w:rsidR="008D0547" w:rsidRPr="00D03B7A">
        <w:rPr>
          <w:rFonts w:ascii="Times New Roman" w:eastAsia="Times New Roman" w:hAnsi="Times New Roman" w:cs="Times New Roman"/>
          <w:sz w:val="24"/>
          <w:szCs w:val="24"/>
        </w:rPr>
        <w:t>czterech (</w:t>
      </w:r>
      <w:r w:rsidR="00FD3AFD" w:rsidRPr="00D03B7A">
        <w:rPr>
          <w:rFonts w:ascii="Times New Roman" w:eastAsia="Times New Roman" w:hAnsi="Times New Roman" w:cs="Times New Roman"/>
          <w:sz w:val="24"/>
          <w:szCs w:val="24"/>
        </w:rPr>
        <w:t>4</w:t>
      </w:r>
      <w:r w:rsidR="008D0547" w:rsidRPr="00D03B7A">
        <w:rPr>
          <w:rFonts w:ascii="Times New Roman" w:eastAsia="Times New Roman" w:hAnsi="Times New Roman" w:cs="Times New Roman"/>
          <w:sz w:val="24"/>
          <w:szCs w:val="24"/>
        </w:rPr>
        <w:t xml:space="preserve">) </w:t>
      </w:r>
      <w:r w:rsidR="00FD3AFD" w:rsidRPr="00D03B7A">
        <w:rPr>
          <w:rFonts w:ascii="Times New Roman" w:eastAsia="Times New Roman" w:hAnsi="Times New Roman" w:cs="Times New Roman"/>
          <w:sz w:val="24"/>
          <w:szCs w:val="24"/>
        </w:rPr>
        <w:t>%.</w:t>
      </w:r>
      <w:bookmarkEnd w:id="27"/>
      <w:r w:rsidR="00FD3AFD" w:rsidRPr="00D03B7A">
        <w:rPr>
          <w:rFonts w:ascii="Times New Roman" w:eastAsia="Times New Roman" w:hAnsi="Times New Roman" w:cs="Times New Roman"/>
          <w:sz w:val="24"/>
          <w:szCs w:val="24"/>
        </w:rPr>
        <w:t xml:space="preserve"> </w:t>
      </w:r>
    </w:p>
    <w:p w14:paraId="129B8114" w14:textId="303F92B9" w:rsidR="005E10AF" w:rsidRPr="00D03B7A" w:rsidRDefault="005E10AF"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8" w:name="_Toc452324734"/>
      <w:r w:rsidRPr="00D03B7A">
        <w:rPr>
          <w:rFonts w:ascii="Times New Roman" w:eastAsia="Times New Roman" w:hAnsi="Times New Roman" w:cs="Times New Roman"/>
          <w:sz w:val="24"/>
          <w:szCs w:val="24"/>
        </w:rPr>
        <w:t xml:space="preserve">Sprzedawca zaleca zachowanie ostrożności przy podnoszeniu płyt TermPIR aby uniknąć nadmiernego ugięcia produktu. </w:t>
      </w:r>
    </w:p>
    <w:p w14:paraId="528C25E0" w14:textId="33D71C21" w:rsidR="00263C90" w:rsidRPr="00D03B7A" w:rsidRDefault="00263C90"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Mycie płyt TermPIR pod  zbyt dużym ciśnieniem i ze zbyt bliskiej odległości może powodować uszkodzenia mechaniczne produktu</w:t>
      </w:r>
      <w:r w:rsidR="00F67ED1" w:rsidRPr="00D03B7A">
        <w:rPr>
          <w:rFonts w:ascii="Times New Roman" w:eastAsia="Times New Roman" w:hAnsi="Times New Roman" w:cs="Times New Roman"/>
          <w:sz w:val="24"/>
          <w:szCs w:val="24"/>
        </w:rPr>
        <w:t xml:space="preserve"> (max 60 bar min. 30 cm)</w:t>
      </w:r>
      <w:r w:rsidRPr="00D03B7A">
        <w:rPr>
          <w:rFonts w:ascii="Times New Roman" w:eastAsia="Times New Roman" w:hAnsi="Times New Roman" w:cs="Times New Roman"/>
          <w:sz w:val="24"/>
          <w:szCs w:val="24"/>
        </w:rPr>
        <w:t xml:space="preserve">. </w:t>
      </w:r>
      <w:r w:rsidR="00E333CB" w:rsidRPr="00D03B7A">
        <w:rPr>
          <w:rFonts w:ascii="Times New Roman" w:eastAsia="Times New Roman" w:hAnsi="Times New Roman" w:cs="Times New Roman"/>
          <w:sz w:val="24"/>
          <w:szCs w:val="24"/>
        </w:rPr>
        <w:t xml:space="preserve">Uszkodzenia mogą być również wynikiem zastosowania niewłaściwych środków myjących. </w:t>
      </w:r>
    </w:p>
    <w:p w14:paraId="0453D477" w14:textId="77777777" w:rsidR="001552EA" w:rsidRPr="00D03B7A" w:rsidRDefault="00FD3AFD"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 xml:space="preserve">Dla zamówionych obróbek przy powierzchni gdzie jedna płaszczyzna obróbki jest większa niż </w:t>
      </w:r>
      <w:r w:rsidR="008D0547" w:rsidRPr="00D03B7A">
        <w:rPr>
          <w:rFonts w:ascii="Times New Roman" w:eastAsia="Times New Roman" w:hAnsi="Times New Roman" w:cs="Times New Roman"/>
          <w:sz w:val="24"/>
          <w:szCs w:val="24"/>
        </w:rPr>
        <w:t>dwieście (</w:t>
      </w:r>
      <w:r w:rsidRPr="00D03B7A">
        <w:rPr>
          <w:rFonts w:ascii="Times New Roman" w:eastAsia="Times New Roman" w:hAnsi="Times New Roman" w:cs="Times New Roman"/>
          <w:sz w:val="24"/>
          <w:szCs w:val="24"/>
        </w:rPr>
        <w:t>200</w:t>
      </w:r>
      <w:r w:rsidR="008D0547" w:rsidRPr="00D03B7A">
        <w:rPr>
          <w:rFonts w:ascii="Times New Roman" w:eastAsia="Times New Roman" w:hAnsi="Times New Roman" w:cs="Times New Roman"/>
          <w:sz w:val="24"/>
          <w:szCs w:val="24"/>
        </w:rPr>
        <w:t>)</w:t>
      </w:r>
      <w:r w:rsidRPr="00D03B7A">
        <w:rPr>
          <w:rFonts w:ascii="Times New Roman" w:eastAsia="Times New Roman" w:hAnsi="Times New Roman" w:cs="Times New Roman"/>
          <w:sz w:val="24"/>
          <w:szCs w:val="24"/>
        </w:rPr>
        <w:t xml:space="preserve"> mm mogą wy</w:t>
      </w:r>
      <w:r w:rsidR="001552EA" w:rsidRPr="00D03B7A">
        <w:rPr>
          <w:rFonts w:ascii="Times New Roman" w:eastAsia="Times New Roman" w:hAnsi="Times New Roman" w:cs="Times New Roman"/>
          <w:sz w:val="24"/>
          <w:szCs w:val="24"/>
        </w:rPr>
        <w:t>stąpić pofalowania i przegięcia.</w:t>
      </w:r>
      <w:bookmarkEnd w:id="28"/>
    </w:p>
    <w:p w14:paraId="1F0A939A" w14:textId="3E3606AA" w:rsidR="00FD3AFD" w:rsidRPr="00D03B7A" w:rsidRDefault="001552EA" w:rsidP="001552EA">
      <w:pPr>
        <w:pStyle w:val="Akapitzlist"/>
        <w:numPr>
          <w:ilvl w:val="1"/>
          <w:numId w:val="1"/>
        </w:numPr>
        <w:spacing w:after="0" w:line="240" w:lineRule="auto"/>
        <w:ind w:left="567" w:hanging="567"/>
        <w:jc w:val="both"/>
        <w:outlineLvl w:val="0"/>
        <w:rPr>
          <w:rFonts w:ascii="Times New Roman" w:eastAsia="Times New Roman" w:hAnsi="Times New Roman" w:cs="Times New Roman"/>
          <w:sz w:val="24"/>
          <w:szCs w:val="24"/>
        </w:rPr>
      </w:pPr>
      <w:bookmarkStart w:id="29" w:name="_Toc452324735"/>
      <w:r w:rsidRPr="00D03B7A">
        <w:rPr>
          <w:rFonts w:ascii="Times New Roman" w:eastAsia="Times New Roman" w:hAnsi="Times New Roman" w:cs="Times New Roman"/>
          <w:sz w:val="24"/>
          <w:szCs w:val="24"/>
        </w:rPr>
        <w:t>Odbiorca</w:t>
      </w:r>
      <w:r w:rsidR="00FD3AFD" w:rsidRPr="00D03B7A">
        <w:rPr>
          <w:rFonts w:ascii="Times New Roman" w:eastAsia="Times New Roman" w:hAnsi="Times New Roman" w:cs="Times New Roman"/>
          <w:sz w:val="24"/>
          <w:szCs w:val="24"/>
        </w:rPr>
        <w:t xml:space="preserve"> zobowiązany jest do montażu </w:t>
      </w:r>
      <w:r w:rsidRPr="00D03B7A">
        <w:rPr>
          <w:rFonts w:ascii="Times New Roman" w:eastAsia="Times New Roman" w:hAnsi="Times New Roman" w:cs="Times New Roman"/>
          <w:sz w:val="24"/>
          <w:szCs w:val="24"/>
        </w:rPr>
        <w:t>Wyrobów</w:t>
      </w:r>
      <w:r w:rsidR="00FD3AFD" w:rsidRPr="00D03B7A">
        <w:rPr>
          <w:rFonts w:ascii="Times New Roman" w:eastAsia="Times New Roman" w:hAnsi="Times New Roman" w:cs="Times New Roman"/>
          <w:sz w:val="24"/>
          <w:szCs w:val="24"/>
        </w:rPr>
        <w:t xml:space="preserve"> zgodnie z wytycznymi zawartymi w katalogu technicznym udostępnionym przez </w:t>
      </w:r>
      <w:r w:rsidRPr="00D03B7A">
        <w:rPr>
          <w:rFonts w:ascii="Times New Roman" w:eastAsia="Times New Roman" w:hAnsi="Times New Roman" w:cs="Times New Roman"/>
          <w:sz w:val="24"/>
          <w:szCs w:val="24"/>
        </w:rPr>
        <w:t>Sprzedawcę</w:t>
      </w:r>
      <w:r w:rsidR="00737ED0" w:rsidRPr="00D03B7A">
        <w:rPr>
          <w:rFonts w:ascii="Times New Roman" w:eastAsia="Times New Roman" w:hAnsi="Times New Roman" w:cs="Times New Roman"/>
          <w:sz w:val="24"/>
          <w:szCs w:val="24"/>
        </w:rPr>
        <w:t xml:space="preserve"> na stronie www.gor-stal.pl</w:t>
      </w:r>
      <w:r w:rsidR="00FD3AFD" w:rsidRPr="00D03B7A">
        <w:rPr>
          <w:rFonts w:ascii="Times New Roman" w:eastAsia="Times New Roman" w:hAnsi="Times New Roman" w:cs="Times New Roman"/>
          <w:sz w:val="24"/>
          <w:szCs w:val="24"/>
        </w:rPr>
        <w:t xml:space="preserve">. Rozwiązania montażowe niestandardowe </w:t>
      </w:r>
      <w:r w:rsidRPr="00D03B7A">
        <w:rPr>
          <w:rFonts w:ascii="Times New Roman" w:eastAsia="Times New Roman" w:hAnsi="Times New Roman" w:cs="Times New Roman"/>
          <w:sz w:val="24"/>
          <w:szCs w:val="24"/>
        </w:rPr>
        <w:t>Odbiorca</w:t>
      </w:r>
      <w:r w:rsidR="00FD3AFD" w:rsidRPr="00D03B7A">
        <w:rPr>
          <w:rFonts w:ascii="Times New Roman" w:eastAsia="Times New Roman" w:hAnsi="Times New Roman" w:cs="Times New Roman"/>
          <w:sz w:val="24"/>
          <w:szCs w:val="24"/>
        </w:rPr>
        <w:t xml:space="preserve"> zobowiązany jest skonsultować pisemnie z pracownikami Działu Technicznego </w:t>
      </w:r>
      <w:r w:rsidRPr="00D03B7A">
        <w:rPr>
          <w:rFonts w:ascii="Times New Roman" w:eastAsia="Times New Roman" w:hAnsi="Times New Roman" w:cs="Times New Roman"/>
          <w:sz w:val="24"/>
          <w:szCs w:val="24"/>
        </w:rPr>
        <w:t>Sprzedawcy.</w:t>
      </w:r>
      <w:bookmarkEnd w:id="29"/>
      <w:r w:rsidRPr="00D03B7A">
        <w:rPr>
          <w:rFonts w:ascii="Times New Roman" w:eastAsia="Times New Roman" w:hAnsi="Times New Roman" w:cs="Times New Roman"/>
          <w:sz w:val="24"/>
          <w:szCs w:val="24"/>
        </w:rPr>
        <w:t xml:space="preserve"> </w:t>
      </w:r>
    </w:p>
    <w:p w14:paraId="50F25C2B" w14:textId="6BD9A408" w:rsidR="00C22376" w:rsidRPr="00D03B7A" w:rsidRDefault="00C22376" w:rsidP="00A063D8">
      <w:pPr>
        <w:pStyle w:val="Akapitzlist"/>
        <w:numPr>
          <w:ilvl w:val="1"/>
          <w:numId w:val="1"/>
        </w:numPr>
        <w:spacing w:after="0" w:line="240" w:lineRule="auto"/>
        <w:ind w:left="567"/>
        <w:jc w:val="both"/>
        <w:outlineLvl w:val="0"/>
        <w:rPr>
          <w:rFonts w:ascii="Times New Roman" w:eastAsia="Times New Roman" w:hAnsi="Times New Roman" w:cs="Times New Roman"/>
          <w:sz w:val="24"/>
          <w:szCs w:val="24"/>
        </w:rPr>
      </w:pPr>
      <w:r w:rsidRPr="00D03B7A">
        <w:rPr>
          <w:rFonts w:ascii="Times New Roman" w:eastAsia="Times New Roman" w:hAnsi="Times New Roman" w:cs="Times New Roman"/>
          <w:sz w:val="24"/>
          <w:szCs w:val="24"/>
        </w:rPr>
        <w:t xml:space="preserve">Odbiorca zobowiązany jest do montażu Wyrobów przy użyciu właściwych akcesoriów montażowych oraz </w:t>
      </w:r>
      <w:r w:rsidR="004E3780" w:rsidRPr="00D03B7A">
        <w:rPr>
          <w:rFonts w:ascii="Times New Roman" w:eastAsia="Times New Roman" w:hAnsi="Times New Roman" w:cs="Times New Roman"/>
          <w:sz w:val="24"/>
          <w:szCs w:val="24"/>
        </w:rPr>
        <w:t xml:space="preserve">narzędzi. </w:t>
      </w:r>
    </w:p>
    <w:p w14:paraId="73CD4186" w14:textId="77777777" w:rsidR="00FD3AFD" w:rsidRPr="00D03B7A" w:rsidRDefault="00FD3AFD" w:rsidP="00FD3AFD">
      <w:pPr>
        <w:spacing w:after="0" w:line="240" w:lineRule="auto"/>
        <w:jc w:val="both"/>
        <w:outlineLvl w:val="0"/>
        <w:rPr>
          <w:rFonts w:ascii="Times New Roman" w:hAnsi="Times New Roman" w:cs="Times New Roman"/>
          <w:b/>
          <w:sz w:val="24"/>
          <w:szCs w:val="24"/>
          <w:u w:val="single"/>
        </w:rPr>
      </w:pPr>
    </w:p>
    <w:p w14:paraId="2457B5EE" w14:textId="77777777" w:rsidR="00D65258" w:rsidRPr="00D03B7A" w:rsidRDefault="00D65258" w:rsidP="00BE6A1C">
      <w:pPr>
        <w:pStyle w:val="Akapitzlist"/>
        <w:numPr>
          <w:ilvl w:val="0"/>
          <w:numId w:val="1"/>
        </w:numPr>
        <w:spacing w:after="0" w:line="240" w:lineRule="auto"/>
        <w:ind w:left="567" w:hanging="567"/>
        <w:jc w:val="both"/>
        <w:outlineLvl w:val="0"/>
        <w:rPr>
          <w:rFonts w:ascii="Times New Roman" w:hAnsi="Times New Roman" w:cs="Times New Roman"/>
          <w:b/>
          <w:sz w:val="24"/>
          <w:szCs w:val="24"/>
          <w:u w:val="single"/>
        </w:rPr>
      </w:pPr>
      <w:bookmarkStart w:id="30" w:name="_Toc452324736"/>
      <w:r w:rsidRPr="00D03B7A">
        <w:rPr>
          <w:rFonts w:ascii="Times New Roman" w:hAnsi="Times New Roman" w:cs="Times New Roman"/>
          <w:b/>
          <w:sz w:val="24"/>
          <w:szCs w:val="24"/>
          <w:u w:val="single"/>
        </w:rPr>
        <w:t>Dane osobowe:</w:t>
      </w:r>
      <w:bookmarkEnd w:id="30"/>
    </w:p>
    <w:p w14:paraId="53EB35DD" w14:textId="77777777" w:rsidR="00D65258" w:rsidRPr="00D03B7A" w:rsidRDefault="00D65258" w:rsidP="00071E98">
      <w:pPr>
        <w:spacing w:after="0" w:line="240" w:lineRule="auto"/>
        <w:jc w:val="both"/>
        <w:rPr>
          <w:rFonts w:ascii="Times New Roman" w:hAnsi="Times New Roman" w:cs="Times New Roman"/>
          <w:b/>
          <w:sz w:val="24"/>
          <w:szCs w:val="24"/>
          <w:u w:val="single"/>
        </w:rPr>
      </w:pPr>
      <w:r w:rsidRPr="00D03B7A">
        <w:rPr>
          <w:rFonts w:ascii="Times New Roman" w:hAnsi="Times New Roman" w:cs="Times New Roman"/>
          <w:sz w:val="24"/>
          <w:szCs w:val="24"/>
        </w:rPr>
        <w:t xml:space="preserve">Zawierając Umowę Odbiorca wyraża zgodę na przetwarzanie jego danych osobowych przez </w:t>
      </w:r>
      <w:r w:rsidR="00071E98" w:rsidRPr="00D03B7A">
        <w:rPr>
          <w:rFonts w:ascii="Times New Roman" w:hAnsi="Times New Roman" w:cs="Times New Roman"/>
          <w:sz w:val="24"/>
          <w:szCs w:val="24"/>
        </w:rPr>
        <w:t>Sprzedawcę</w:t>
      </w:r>
      <w:r w:rsidRPr="00D03B7A">
        <w:rPr>
          <w:rFonts w:ascii="Times New Roman" w:hAnsi="Times New Roman" w:cs="Times New Roman"/>
          <w:sz w:val="24"/>
          <w:szCs w:val="24"/>
        </w:rPr>
        <w:t xml:space="preserve"> oraz podmioty działające na jej zlecenie w kraju i zagranicą, w związku z realizacją Umowy oraz umów sprzedaży Wyrobów przez </w:t>
      </w:r>
      <w:r w:rsidR="00071E98" w:rsidRPr="00D03B7A">
        <w:rPr>
          <w:rFonts w:ascii="Times New Roman" w:hAnsi="Times New Roman" w:cs="Times New Roman"/>
          <w:sz w:val="24"/>
          <w:szCs w:val="24"/>
        </w:rPr>
        <w:t>Sprzedawcę</w:t>
      </w:r>
      <w:r w:rsidRPr="00D03B7A">
        <w:rPr>
          <w:rFonts w:ascii="Times New Roman" w:hAnsi="Times New Roman" w:cs="Times New Roman"/>
          <w:sz w:val="24"/>
          <w:szCs w:val="24"/>
        </w:rPr>
        <w:t xml:space="preserve">, jak też w celach marketingowych związanych z prowadzoną przez </w:t>
      </w:r>
      <w:r w:rsidR="00071E98" w:rsidRPr="00D03B7A">
        <w:rPr>
          <w:rFonts w:ascii="Times New Roman" w:hAnsi="Times New Roman" w:cs="Times New Roman"/>
          <w:sz w:val="24"/>
          <w:szCs w:val="24"/>
        </w:rPr>
        <w:t>Sprzedawcę</w:t>
      </w:r>
      <w:r w:rsidRPr="00D03B7A">
        <w:rPr>
          <w:rFonts w:ascii="Times New Roman" w:hAnsi="Times New Roman" w:cs="Times New Roman"/>
          <w:sz w:val="24"/>
          <w:szCs w:val="24"/>
        </w:rPr>
        <w:t xml:space="preserve"> działalnością gospodarczą. Odbiorcy przysługują wszelkie uprawnienia wynikające z</w:t>
      </w:r>
      <w:r w:rsidR="00DB604F" w:rsidRPr="00D03B7A">
        <w:rPr>
          <w:rFonts w:ascii="Times New Roman" w:hAnsi="Times New Roman" w:cs="Times New Roman"/>
          <w:sz w:val="24"/>
          <w:szCs w:val="24"/>
        </w:rPr>
        <w:t xml:space="preserve"> ustawy z dnia 29 sierpnia 1997r. </w:t>
      </w:r>
      <w:r w:rsidRPr="00D03B7A">
        <w:rPr>
          <w:rFonts w:ascii="Times New Roman" w:hAnsi="Times New Roman" w:cs="Times New Roman"/>
          <w:sz w:val="24"/>
          <w:szCs w:val="24"/>
        </w:rPr>
        <w:t>o ochronie danych osobowych (Dz.U. z 2002, Nr 101, poz. 926 ze zm.), w szczególności ma on prawo wglądu we własne dane, ich uzupełniania oraz poprawiania.</w:t>
      </w:r>
    </w:p>
    <w:p w14:paraId="017E474A" w14:textId="77777777" w:rsidR="00D65258" w:rsidRPr="00D03B7A" w:rsidRDefault="00D65258" w:rsidP="00071E98">
      <w:pPr>
        <w:spacing w:after="0" w:line="240" w:lineRule="auto"/>
        <w:jc w:val="both"/>
        <w:rPr>
          <w:rFonts w:ascii="Times New Roman" w:hAnsi="Times New Roman" w:cs="Times New Roman"/>
          <w:b/>
          <w:sz w:val="24"/>
          <w:szCs w:val="24"/>
          <w:u w:val="single"/>
        </w:rPr>
      </w:pPr>
    </w:p>
    <w:p w14:paraId="648199DA" w14:textId="77777777" w:rsidR="00D65258" w:rsidRPr="00D03B7A" w:rsidRDefault="00D65258" w:rsidP="00BE6A1C">
      <w:pPr>
        <w:pStyle w:val="Akapitzlist"/>
        <w:numPr>
          <w:ilvl w:val="0"/>
          <w:numId w:val="1"/>
        </w:numPr>
        <w:spacing w:after="0" w:line="240" w:lineRule="auto"/>
        <w:ind w:left="567" w:hanging="567"/>
        <w:jc w:val="both"/>
        <w:outlineLvl w:val="0"/>
        <w:rPr>
          <w:rFonts w:ascii="Times New Roman" w:hAnsi="Times New Roman" w:cs="Times New Roman"/>
          <w:b/>
          <w:sz w:val="24"/>
          <w:szCs w:val="24"/>
          <w:u w:val="single"/>
        </w:rPr>
      </w:pPr>
      <w:bookmarkStart w:id="31" w:name="_Toc452324737"/>
      <w:r w:rsidRPr="00D03B7A">
        <w:rPr>
          <w:rFonts w:ascii="Times New Roman" w:hAnsi="Times New Roman" w:cs="Times New Roman"/>
          <w:b/>
          <w:sz w:val="24"/>
          <w:szCs w:val="24"/>
          <w:u w:val="single"/>
        </w:rPr>
        <w:t>Postanowienia końcowe:</w:t>
      </w:r>
      <w:bookmarkEnd w:id="31"/>
      <w:r w:rsidRPr="00D03B7A">
        <w:rPr>
          <w:rFonts w:ascii="Times New Roman" w:hAnsi="Times New Roman" w:cs="Times New Roman"/>
          <w:b/>
          <w:sz w:val="24"/>
          <w:szCs w:val="24"/>
          <w:u w:val="single"/>
        </w:rPr>
        <w:t xml:space="preserve"> </w:t>
      </w:r>
    </w:p>
    <w:p w14:paraId="5AF83456" w14:textId="77777777" w:rsidR="00D65258" w:rsidRPr="00D03B7A" w:rsidRDefault="00D65258" w:rsidP="00BE6A1C">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D03B7A">
        <w:rPr>
          <w:rFonts w:ascii="Times New Roman" w:hAnsi="Times New Roman" w:cs="Times New Roman"/>
          <w:color w:val="000000"/>
          <w:sz w:val="24"/>
          <w:szCs w:val="24"/>
        </w:rPr>
        <w:t xml:space="preserve">Wszelkie terminy przewidziane w OWS oraz Umowie zastrzeżone są na korzyść </w:t>
      </w:r>
      <w:r w:rsidR="00071E98" w:rsidRPr="00D03B7A">
        <w:rPr>
          <w:rFonts w:ascii="Times New Roman" w:hAnsi="Times New Roman" w:cs="Times New Roman"/>
          <w:color w:val="000000"/>
          <w:sz w:val="24"/>
          <w:szCs w:val="24"/>
        </w:rPr>
        <w:t>Sprzedawcy</w:t>
      </w:r>
      <w:r w:rsidRPr="00D03B7A">
        <w:rPr>
          <w:rFonts w:ascii="Times New Roman" w:hAnsi="Times New Roman" w:cs="Times New Roman"/>
          <w:color w:val="000000"/>
          <w:sz w:val="24"/>
          <w:szCs w:val="24"/>
        </w:rPr>
        <w:t>.</w:t>
      </w:r>
    </w:p>
    <w:p w14:paraId="7EFC9B02" w14:textId="77777777" w:rsidR="00D65258" w:rsidRPr="00D03B7A" w:rsidRDefault="00D65258" w:rsidP="00BE6A1C">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D03B7A">
        <w:rPr>
          <w:rFonts w:ascii="Times New Roman" w:hAnsi="Times New Roman" w:cs="Times New Roman"/>
          <w:color w:val="000000"/>
          <w:sz w:val="24"/>
          <w:szCs w:val="24"/>
        </w:rPr>
        <w:t>W sprawach nieuregulowanych w OWS oraz Umowie mają zastosowanie przepisy polskiego kodeksu cywilnego.</w:t>
      </w:r>
    </w:p>
    <w:p w14:paraId="3BD39EC7" w14:textId="77777777" w:rsidR="00FD3AFD" w:rsidRPr="00D03B7A" w:rsidRDefault="00FD3AFD" w:rsidP="00FD3AFD">
      <w:pPr>
        <w:pStyle w:val="Akapitzlist"/>
        <w:widowControl w:val="0"/>
        <w:numPr>
          <w:ilvl w:val="1"/>
          <w:numId w:val="1"/>
        </w:numPr>
        <w:suppressAutoHyphens/>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D03B7A">
        <w:rPr>
          <w:rFonts w:ascii="Times New Roman" w:hAnsi="Times New Roman" w:cs="Times New Roman"/>
          <w:sz w:val="24"/>
          <w:szCs w:val="24"/>
        </w:rPr>
        <w:t xml:space="preserve">Sprzedawcy przysługuje prawo do dochodzenia na zasadach ogólnych odszkodowania przewyższającego wysokość kary umownej obok albo zamiast przysługujących mu wobec Odbiorcy kar umownych. </w:t>
      </w:r>
    </w:p>
    <w:p w14:paraId="407F064B" w14:textId="77573581" w:rsidR="00D65258" w:rsidRPr="00D03B7A" w:rsidRDefault="00071E98" w:rsidP="00BE6A1C">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D03B7A">
        <w:rPr>
          <w:rFonts w:ascii="Times New Roman" w:hAnsi="Times New Roman" w:cs="Times New Roman"/>
          <w:color w:val="000000"/>
          <w:sz w:val="24"/>
          <w:szCs w:val="24"/>
        </w:rPr>
        <w:lastRenderedPageBreak/>
        <w:t>Sprzedawca</w:t>
      </w:r>
      <w:r w:rsidR="00D65258" w:rsidRPr="00D03B7A">
        <w:rPr>
          <w:rFonts w:ascii="Times New Roman" w:hAnsi="Times New Roman" w:cs="Times New Roman"/>
          <w:color w:val="000000"/>
          <w:sz w:val="24"/>
          <w:szCs w:val="24"/>
        </w:rPr>
        <w:t xml:space="preserve"> może dokonywać zmian OWS </w:t>
      </w:r>
      <w:r w:rsidR="00737ED0" w:rsidRPr="00D03B7A">
        <w:rPr>
          <w:rFonts w:ascii="Times New Roman" w:hAnsi="Times New Roman" w:cs="Times New Roman"/>
          <w:color w:val="000000"/>
          <w:sz w:val="24"/>
          <w:szCs w:val="24"/>
        </w:rPr>
        <w:t xml:space="preserve">zawiadamiając </w:t>
      </w:r>
      <w:r w:rsidR="00D65258" w:rsidRPr="00D03B7A">
        <w:rPr>
          <w:rFonts w:ascii="Times New Roman" w:hAnsi="Times New Roman" w:cs="Times New Roman"/>
          <w:color w:val="000000"/>
          <w:sz w:val="24"/>
          <w:szCs w:val="24"/>
        </w:rPr>
        <w:t>Odbiorc</w:t>
      </w:r>
      <w:r w:rsidR="00737ED0" w:rsidRPr="00D03B7A">
        <w:rPr>
          <w:rFonts w:ascii="Times New Roman" w:hAnsi="Times New Roman" w:cs="Times New Roman"/>
          <w:color w:val="000000"/>
          <w:sz w:val="24"/>
          <w:szCs w:val="24"/>
        </w:rPr>
        <w:t>ę</w:t>
      </w:r>
      <w:r w:rsidR="00D65258" w:rsidRPr="00D03B7A">
        <w:rPr>
          <w:rFonts w:ascii="Times New Roman" w:hAnsi="Times New Roman" w:cs="Times New Roman"/>
          <w:color w:val="000000"/>
          <w:sz w:val="24"/>
          <w:szCs w:val="24"/>
        </w:rPr>
        <w:t xml:space="preserve"> o dokonanej zmianie</w:t>
      </w:r>
      <w:r w:rsidR="00737ED0" w:rsidRPr="00D03B7A">
        <w:rPr>
          <w:rFonts w:ascii="Times New Roman" w:hAnsi="Times New Roman" w:cs="Times New Roman"/>
          <w:color w:val="000000"/>
          <w:sz w:val="24"/>
          <w:szCs w:val="24"/>
        </w:rPr>
        <w:t>, z tym że za zawiadomienie Odbiorcy o dokonanej zmianie rozumie się również zamieszczenie stosownej informacji na stronie internetowej Sprzedawcy albo przesłanie jej do Odbiorcy za pomocą systemu sprzedażowego Sprzedawcy</w:t>
      </w:r>
      <w:r w:rsidR="00D65258" w:rsidRPr="00D03B7A">
        <w:rPr>
          <w:rFonts w:ascii="Times New Roman" w:hAnsi="Times New Roman" w:cs="Times New Roman"/>
          <w:color w:val="000000"/>
          <w:sz w:val="24"/>
          <w:szCs w:val="24"/>
        </w:rPr>
        <w:t>. Odbiorca jest uprawniony do wypowiedzenia Umowy w terminie siedmiu (7) Dni od dnia otrzymania oświadczenia o zmianie, o którym mowa w zdaniu poprzedzającym</w:t>
      </w:r>
      <w:r w:rsidR="00DB604F" w:rsidRPr="00D03B7A">
        <w:rPr>
          <w:rFonts w:ascii="Times New Roman" w:hAnsi="Times New Roman" w:cs="Times New Roman"/>
          <w:color w:val="000000"/>
          <w:sz w:val="24"/>
          <w:szCs w:val="24"/>
        </w:rPr>
        <w:t>, z zachowaniem 7-dniowego okresu wypowiedzenia</w:t>
      </w:r>
      <w:r w:rsidR="00D65258" w:rsidRPr="00D03B7A">
        <w:rPr>
          <w:rFonts w:ascii="Times New Roman" w:hAnsi="Times New Roman" w:cs="Times New Roman"/>
          <w:color w:val="000000"/>
          <w:sz w:val="24"/>
          <w:szCs w:val="24"/>
        </w:rPr>
        <w:t xml:space="preserve">. </w:t>
      </w:r>
      <w:r w:rsidR="00647246" w:rsidRPr="00D03B7A">
        <w:rPr>
          <w:rFonts w:ascii="Times New Roman" w:hAnsi="Times New Roman" w:cs="Times New Roman"/>
          <w:color w:val="000000"/>
          <w:sz w:val="24"/>
          <w:szCs w:val="24"/>
        </w:rPr>
        <w:t xml:space="preserve">Zmiany OWS wchodzą w życie w terminie określonym w doręczonym Odbiorcy oświadczeniu o zmianie, nie wcześniej jednak niż w terminie </w:t>
      </w:r>
      <w:r w:rsidR="00DB604F" w:rsidRPr="00D03B7A">
        <w:rPr>
          <w:rFonts w:ascii="Times New Roman" w:hAnsi="Times New Roman" w:cs="Times New Roman"/>
          <w:color w:val="000000"/>
          <w:sz w:val="24"/>
          <w:szCs w:val="24"/>
        </w:rPr>
        <w:t>piętnastu</w:t>
      </w:r>
      <w:r w:rsidR="00647246" w:rsidRPr="00D03B7A">
        <w:rPr>
          <w:rFonts w:ascii="Times New Roman" w:hAnsi="Times New Roman" w:cs="Times New Roman"/>
          <w:color w:val="000000"/>
          <w:sz w:val="24"/>
          <w:szCs w:val="24"/>
        </w:rPr>
        <w:t xml:space="preserve"> (</w:t>
      </w:r>
      <w:r w:rsidR="00DB604F" w:rsidRPr="00D03B7A">
        <w:rPr>
          <w:rFonts w:ascii="Times New Roman" w:hAnsi="Times New Roman" w:cs="Times New Roman"/>
          <w:color w:val="000000"/>
          <w:sz w:val="24"/>
          <w:szCs w:val="24"/>
        </w:rPr>
        <w:t>15</w:t>
      </w:r>
      <w:r w:rsidR="00647246" w:rsidRPr="00D03B7A">
        <w:rPr>
          <w:rFonts w:ascii="Times New Roman" w:hAnsi="Times New Roman" w:cs="Times New Roman"/>
          <w:color w:val="000000"/>
          <w:sz w:val="24"/>
          <w:szCs w:val="24"/>
        </w:rPr>
        <w:t>) Dni od dnia jego doręczenia Odbiorcy.</w:t>
      </w:r>
    </w:p>
    <w:p w14:paraId="482FB4BD" w14:textId="67AC8162" w:rsidR="00211CCD" w:rsidRPr="00D03B7A" w:rsidRDefault="00211CCD" w:rsidP="00211CCD">
      <w:pPr>
        <w:pStyle w:val="Akapitzlist"/>
        <w:numPr>
          <w:ilvl w:val="1"/>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D03B7A">
        <w:rPr>
          <w:rFonts w:ascii="Times New Roman" w:eastAsia="MS Mincho" w:hAnsi="Times New Roman" w:cs="Times New Roman"/>
          <w:color w:val="000000"/>
          <w:sz w:val="24"/>
          <w:szCs w:val="24"/>
        </w:rPr>
        <w:t>Ogólne wa</w:t>
      </w:r>
      <w:r w:rsidR="00E605D0" w:rsidRPr="00D03B7A">
        <w:rPr>
          <w:rFonts w:ascii="Times New Roman" w:eastAsia="MS Mincho" w:hAnsi="Times New Roman" w:cs="Times New Roman"/>
          <w:color w:val="000000"/>
          <w:sz w:val="24"/>
          <w:szCs w:val="24"/>
        </w:rPr>
        <w:t>runki zawierania umów Odbiorcy nie wiążą Sprzedawcy</w:t>
      </w:r>
      <w:r w:rsidRPr="00D03B7A">
        <w:rPr>
          <w:rFonts w:ascii="Times New Roman" w:eastAsia="MS Mincho" w:hAnsi="Times New Roman" w:cs="Times New Roman"/>
          <w:color w:val="000000"/>
          <w:sz w:val="24"/>
          <w:szCs w:val="24"/>
        </w:rPr>
        <w:t>.</w:t>
      </w:r>
    </w:p>
    <w:p w14:paraId="64214874" w14:textId="77777777" w:rsidR="00D65258" w:rsidRPr="00D03B7A" w:rsidRDefault="00D65258" w:rsidP="00071E98">
      <w:pPr>
        <w:spacing w:after="0" w:line="240" w:lineRule="auto"/>
        <w:jc w:val="both"/>
        <w:rPr>
          <w:rFonts w:ascii="Times New Roman" w:hAnsi="Times New Roman" w:cs="Times New Roman"/>
          <w:sz w:val="24"/>
          <w:szCs w:val="24"/>
        </w:rPr>
      </w:pPr>
    </w:p>
    <w:p w14:paraId="6BE588D8" w14:textId="77777777" w:rsidR="00D65258" w:rsidRPr="00D03B7A" w:rsidRDefault="00D65258" w:rsidP="00071E98">
      <w:pPr>
        <w:spacing w:after="0" w:line="240" w:lineRule="auto"/>
        <w:jc w:val="both"/>
        <w:rPr>
          <w:rFonts w:ascii="Times New Roman" w:hAnsi="Times New Roman" w:cs="Times New Roman"/>
          <w:sz w:val="24"/>
          <w:szCs w:val="24"/>
        </w:rPr>
      </w:pPr>
    </w:p>
    <w:p w14:paraId="5FBFA63A" w14:textId="77777777" w:rsidR="001944E8" w:rsidRPr="00D03B7A" w:rsidRDefault="001944E8" w:rsidP="00071E98">
      <w:pPr>
        <w:spacing w:after="0" w:line="240" w:lineRule="auto"/>
        <w:jc w:val="both"/>
        <w:rPr>
          <w:rFonts w:ascii="Times New Roman" w:hAnsi="Times New Roman" w:cs="Times New Roman"/>
          <w:sz w:val="24"/>
          <w:szCs w:val="24"/>
        </w:rPr>
      </w:pPr>
    </w:p>
    <w:p w14:paraId="5658DE4E" w14:textId="77777777" w:rsidR="001944E8" w:rsidRPr="00D03B7A" w:rsidRDefault="001944E8" w:rsidP="00071E98">
      <w:pPr>
        <w:spacing w:after="0" w:line="240" w:lineRule="auto"/>
        <w:jc w:val="both"/>
        <w:rPr>
          <w:rFonts w:ascii="Times New Roman" w:hAnsi="Times New Roman" w:cs="Times New Roman"/>
          <w:sz w:val="24"/>
          <w:szCs w:val="24"/>
        </w:rPr>
      </w:pPr>
    </w:p>
    <w:p w14:paraId="2A552B02" w14:textId="77777777" w:rsidR="001944E8" w:rsidRPr="00D03B7A" w:rsidRDefault="001944E8" w:rsidP="00071E98">
      <w:pPr>
        <w:spacing w:after="0" w:line="240" w:lineRule="auto"/>
        <w:jc w:val="both"/>
        <w:rPr>
          <w:rFonts w:ascii="Times New Roman" w:hAnsi="Times New Roman" w:cs="Times New Roman"/>
          <w:sz w:val="24"/>
          <w:szCs w:val="24"/>
        </w:rPr>
      </w:pPr>
    </w:p>
    <w:p w14:paraId="205FA8F2" w14:textId="77777777" w:rsidR="001944E8" w:rsidRPr="00D03B7A" w:rsidRDefault="001944E8" w:rsidP="00071E98">
      <w:pPr>
        <w:spacing w:after="0" w:line="240" w:lineRule="auto"/>
        <w:jc w:val="both"/>
        <w:rPr>
          <w:rFonts w:ascii="Times New Roman" w:hAnsi="Times New Roman" w:cs="Times New Roman"/>
          <w:sz w:val="24"/>
          <w:szCs w:val="24"/>
        </w:rPr>
      </w:pPr>
    </w:p>
    <w:p w14:paraId="10E10EC1" w14:textId="77777777" w:rsidR="001944E8" w:rsidRPr="00D03B7A" w:rsidRDefault="001944E8" w:rsidP="00071E98">
      <w:pPr>
        <w:spacing w:after="0" w:line="240" w:lineRule="auto"/>
        <w:jc w:val="both"/>
        <w:rPr>
          <w:rFonts w:ascii="Times New Roman" w:hAnsi="Times New Roman" w:cs="Times New Roman"/>
          <w:sz w:val="24"/>
          <w:szCs w:val="24"/>
        </w:rPr>
      </w:pPr>
    </w:p>
    <w:p w14:paraId="24FFB67D" w14:textId="77777777" w:rsidR="001944E8" w:rsidRPr="00D03B7A" w:rsidRDefault="001944E8" w:rsidP="00071E98">
      <w:pPr>
        <w:spacing w:after="0" w:line="240" w:lineRule="auto"/>
        <w:jc w:val="both"/>
        <w:rPr>
          <w:rFonts w:ascii="Times New Roman" w:hAnsi="Times New Roman" w:cs="Times New Roman"/>
          <w:sz w:val="24"/>
          <w:szCs w:val="24"/>
        </w:rPr>
      </w:pPr>
    </w:p>
    <w:p w14:paraId="0108B1FB" w14:textId="77777777" w:rsidR="001944E8" w:rsidRPr="00D03B7A" w:rsidRDefault="001944E8" w:rsidP="00071E98">
      <w:pPr>
        <w:spacing w:after="0" w:line="240" w:lineRule="auto"/>
        <w:jc w:val="both"/>
        <w:rPr>
          <w:rFonts w:ascii="Times New Roman" w:hAnsi="Times New Roman" w:cs="Times New Roman"/>
          <w:sz w:val="24"/>
          <w:szCs w:val="24"/>
        </w:rPr>
      </w:pPr>
    </w:p>
    <w:p w14:paraId="26BA86EE" w14:textId="77777777" w:rsidR="001552EA" w:rsidRPr="00D03B7A" w:rsidRDefault="001552EA" w:rsidP="00071E98">
      <w:pPr>
        <w:spacing w:after="0" w:line="240" w:lineRule="auto"/>
        <w:jc w:val="both"/>
        <w:rPr>
          <w:rFonts w:ascii="Times New Roman" w:hAnsi="Times New Roman" w:cs="Times New Roman"/>
          <w:sz w:val="24"/>
          <w:szCs w:val="24"/>
        </w:rPr>
      </w:pPr>
    </w:p>
    <w:p w14:paraId="5CD721BD" w14:textId="77777777" w:rsidR="00D257AE" w:rsidRPr="00D03B7A" w:rsidRDefault="00D257AE" w:rsidP="00071E98">
      <w:pPr>
        <w:spacing w:after="0" w:line="240" w:lineRule="auto"/>
        <w:jc w:val="both"/>
        <w:rPr>
          <w:rFonts w:ascii="Times New Roman" w:hAnsi="Times New Roman" w:cs="Times New Roman"/>
          <w:sz w:val="24"/>
          <w:szCs w:val="24"/>
        </w:rPr>
      </w:pPr>
    </w:p>
    <w:p w14:paraId="6218EB75"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710DE2E8"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3CC6E4B4"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3540A223"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0B98DCE7"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025F48A3"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1C7249F8"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678C5DC6"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0EF66BFE"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1E99BACE"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0AA027E9"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3D27DC87"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3D43FA70"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73EB7AE5"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2BD685B9"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5FD4DEA6"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046E7B59"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1D7EAE2C"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1FEC813D" w14:textId="77777777" w:rsidR="00937EB6" w:rsidRPr="00D03B7A" w:rsidRDefault="00937EB6" w:rsidP="00071E98">
      <w:pPr>
        <w:spacing w:after="0" w:line="240" w:lineRule="auto"/>
        <w:ind w:left="360"/>
        <w:jc w:val="center"/>
        <w:rPr>
          <w:rFonts w:ascii="Times New Roman" w:hAnsi="Times New Roman" w:cs="Times New Roman"/>
          <w:b/>
          <w:sz w:val="24"/>
          <w:szCs w:val="24"/>
        </w:rPr>
      </w:pPr>
    </w:p>
    <w:p w14:paraId="38FFCA76"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4806EC0E"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4C9AB119"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6588E804"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5039DCC9"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56D7E41C"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3356DEE3"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26B186B4"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038971E0" w14:textId="77777777" w:rsidR="00737ED0" w:rsidRPr="00D03B7A" w:rsidRDefault="00737ED0" w:rsidP="00071E98">
      <w:pPr>
        <w:spacing w:after="0" w:line="240" w:lineRule="auto"/>
        <w:ind w:left="360"/>
        <w:jc w:val="center"/>
        <w:rPr>
          <w:rFonts w:ascii="Times New Roman" w:hAnsi="Times New Roman" w:cs="Times New Roman"/>
          <w:b/>
          <w:sz w:val="24"/>
          <w:szCs w:val="24"/>
        </w:rPr>
      </w:pPr>
    </w:p>
    <w:p w14:paraId="3563AE87" w14:textId="77777777" w:rsidR="00937EB6" w:rsidRPr="00D03B7A" w:rsidRDefault="00937EB6" w:rsidP="00415E39">
      <w:pPr>
        <w:spacing w:after="0" w:line="240" w:lineRule="auto"/>
        <w:rPr>
          <w:rFonts w:ascii="Times New Roman" w:hAnsi="Times New Roman" w:cs="Times New Roman"/>
          <w:b/>
          <w:sz w:val="24"/>
          <w:szCs w:val="24"/>
        </w:rPr>
      </w:pPr>
    </w:p>
    <w:p w14:paraId="4436423A" w14:textId="77777777" w:rsidR="00D257AE" w:rsidRPr="00D03B7A" w:rsidRDefault="00D257AE" w:rsidP="00071E98">
      <w:pPr>
        <w:spacing w:after="0" w:line="240" w:lineRule="auto"/>
        <w:ind w:left="360"/>
        <w:jc w:val="center"/>
        <w:rPr>
          <w:rFonts w:ascii="Times New Roman" w:hAnsi="Times New Roman" w:cs="Times New Roman"/>
          <w:b/>
          <w:sz w:val="24"/>
          <w:szCs w:val="24"/>
        </w:rPr>
      </w:pPr>
      <w:r w:rsidRPr="00D03B7A">
        <w:rPr>
          <w:rFonts w:ascii="Times New Roman" w:hAnsi="Times New Roman" w:cs="Times New Roman"/>
          <w:b/>
          <w:sz w:val="24"/>
          <w:szCs w:val="24"/>
        </w:rPr>
        <w:lastRenderedPageBreak/>
        <w:t xml:space="preserve">Załącznik nr 1 do Ogólnych Warunków </w:t>
      </w:r>
      <w:r w:rsidR="00071E98" w:rsidRPr="00D03B7A">
        <w:rPr>
          <w:rFonts w:ascii="Times New Roman" w:hAnsi="Times New Roman" w:cs="Times New Roman"/>
          <w:b/>
          <w:sz w:val="24"/>
          <w:szCs w:val="24"/>
        </w:rPr>
        <w:t>Sprzedaży</w:t>
      </w:r>
    </w:p>
    <w:p w14:paraId="70977A7E" w14:textId="77777777" w:rsidR="00D257AE" w:rsidRPr="00D03B7A" w:rsidRDefault="00D257AE" w:rsidP="00071E98">
      <w:pPr>
        <w:spacing w:after="0" w:line="240" w:lineRule="auto"/>
        <w:ind w:left="360"/>
        <w:jc w:val="center"/>
        <w:rPr>
          <w:rFonts w:ascii="Times New Roman" w:hAnsi="Times New Roman" w:cs="Times New Roman"/>
          <w:b/>
          <w:sz w:val="24"/>
          <w:szCs w:val="24"/>
        </w:rPr>
      </w:pPr>
      <w:r w:rsidRPr="00D03B7A">
        <w:rPr>
          <w:rFonts w:ascii="Times New Roman" w:hAnsi="Times New Roman" w:cs="Times New Roman"/>
          <w:b/>
          <w:sz w:val="24"/>
          <w:szCs w:val="24"/>
        </w:rPr>
        <w:t>- wzór weksla</w:t>
      </w:r>
    </w:p>
    <w:p w14:paraId="7E43224A" w14:textId="77777777" w:rsidR="00D257AE" w:rsidRPr="00D03B7A" w:rsidRDefault="00D257AE" w:rsidP="00071E98">
      <w:p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______________, dnia___________________</w:t>
      </w:r>
      <w:r w:rsidRPr="00D03B7A">
        <w:rPr>
          <w:rFonts w:ascii="Times New Roman" w:hAnsi="Times New Roman" w:cs="Times New Roman"/>
          <w:sz w:val="24"/>
          <w:szCs w:val="24"/>
        </w:rPr>
        <w:tab/>
      </w:r>
      <w:r w:rsidRPr="00D03B7A">
        <w:rPr>
          <w:rFonts w:ascii="Times New Roman" w:hAnsi="Times New Roman" w:cs="Times New Roman"/>
          <w:sz w:val="24"/>
          <w:szCs w:val="24"/>
        </w:rPr>
        <w:tab/>
        <w:t>na _________________________</w:t>
      </w:r>
    </w:p>
    <w:p w14:paraId="70876E16" w14:textId="77777777" w:rsidR="00D257AE" w:rsidRPr="00D03B7A" w:rsidRDefault="00D257AE" w:rsidP="00071E98">
      <w:pPr>
        <w:spacing w:after="0" w:line="240" w:lineRule="auto"/>
        <w:jc w:val="both"/>
        <w:rPr>
          <w:rFonts w:ascii="Times New Roman" w:hAnsi="Times New Roman" w:cs="Times New Roman"/>
          <w:sz w:val="24"/>
          <w:szCs w:val="24"/>
        </w:rPr>
      </w:pPr>
    </w:p>
    <w:p w14:paraId="16972FEA" w14:textId="77777777" w:rsidR="00D257AE" w:rsidRPr="00D03B7A" w:rsidRDefault="00D257AE" w:rsidP="00071E98">
      <w:pPr>
        <w:spacing w:after="0" w:line="240" w:lineRule="auto"/>
        <w:jc w:val="center"/>
        <w:rPr>
          <w:rFonts w:ascii="Times New Roman" w:hAnsi="Times New Roman" w:cs="Times New Roman"/>
          <w:b/>
          <w:sz w:val="24"/>
          <w:szCs w:val="24"/>
        </w:rPr>
      </w:pPr>
      <w:r w:rsidRPr="00D03B7A">
        <w:rPr>
          <w:rFonts w:ascii="Times New Roman" w:hAnsi="Times New Roman" w:cs="Times New Roman"/>
          <w:b/>
          <w:sz w:val="24"/>
          <w:szCs w:val="24"/>
        </w:rPr>
        <w:t>WEKSEL WŁASNY</w:t>
      </w:r>
    </w:p>
    <w:p w14:paraId="4115E977" w14:textId="2896D044" w:rsidR="00D257AE" w:rsidRPr="00415E39" w:rsidRDefault="00D257AE" w:rsidP="00071E98">
      <w:p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Dnia ________________________ [</w:t>
      </w:r>
      <w:r w:rsidRPr="00D03B7A">
        <w:rPr>
          <w:rFonts w:ascii="Times New Roman" w:hAnsi="Times New Roman" w:cs="Times New Roman"/>
          <w:sz w:val="24"/>
          <w:szCs w:val="24"/>
          <w:highlight w:val="yellow"/>
        </w:rPr>
        <w:t xml:space="preserve">określenie </w:t>
      </w:r>
      <w:r w:rsidRPr="00415E39">
        <w:rPr>
          <w:rFonts w:ascii="Times New Roman" w:hAnsi="Times New Roman" w:cs="Times New Roman"/>
          <w:sz w:val="24"/>
          <w:szCs w:val="24"/>
          <w:highlight w:val="yellow"/>
        </w:rPr>
        <w:t>Odbiorcy wraz z podaniem nr NIP/KRS/PESEL</w:t>
      </w:r>
      <w:r w:rsidRPr="00415E39">
        <w:rPr>
          <w:rFonts w:ascii="Times New Roman" w:hAnsi="Times New Roman" w:cs="Times New Roman"/>
          <w:sz w:val="24"/>
          <w:szCs w:val="24"/>
        </w:rPr>
        <w:t xml:space="preserve">] </w:t>
      </w:r>
      <w:proofErr w:type="spellStart"/>
      <w:r w:rsidRPr="00415E39">
        <w:rPr>
          <w:rFonts w:ascii="Times New Roman" w:hAnsi="Times New Roman" w:cs="Times New Roman"/>
          <w:sz w:val="24"/>
          <w:szCs w:val="24"/>
        </w:rPr>
        <w:t>zapłac</w:t>
      </w:r>
      <w:proofErr w:type="spellEnd"/>
      <w:r w:rsidRPr="00415E39">
        <w:rPr>
          <w:rFonts w:ascii="Times New Roman" w:hAnsi="Times New Roman" w:cs="Times New Roman"/>
          <w:sz w:val="24"/>
          <w:szCs w:val="24"/>
        </w:rPr>
        <w:t xml:space="preserve">___ bez protestu za ten weksel na zlecenie </w:t>
      </w:r>
      <w:proofErr w:type="spellStart"/>
      <w:r w:rsidR="00415E39" w:rsidRPr="00415E39">
        <w:rPr>
          <w:rFonts w:ascii="Times New Roman" w:hAnsi="Times New Roman" w:cs="Times New Roman"/>
          <w:sz w:val="24"/>
          <w:szCs w:val="24"/>
        </w:rPr>
        <w:t>Marpanel</w:t>
      </w:r>
      <w:proofErr w:type="spellEnd"/>
      <w:r w:rsidRPr="00415E39">
        <w:rPr>
          <w:rFonts w:ascii="Times New Roman" w:hAnsi="Times New Roman" w:cs="Times New Roman"/>
          <w:sz w:val="24"/>
          <w:szCs w:val="24"/>
        </w:rPr>
        <w:t xml:space="preserve"> sp. z o.o. (nr KRS: </w:t>
      </w:r>
      <w:r w:rsidR="00415E39" w:rsidRPr="00415E39">
        <w:rPr>
          <w:rFonts w:ascii="Times New Roman" w:hAnsi="Times New Roman" w:cs="Times New Roman"/>
          <w:sz w:val="24"/>
          <w:szCs w:val="24"/>
        </w:rPr>
        <w:t>0000843476</w:t>
      </w:r>
      <w:r w:rsidRPr="00415E39">
        <w:rPr>
          <w:rFonts w:ascii="Times New Roman" w:hAnsi="Times New Roman" w:cs="Times New Roman"/>
          <w:sz w:val="24"/>
          <w:szCs w:val="24"/>
        </w:rPr>
        <w:t>) kwotę_____________________________________________________________________</w:t>
      </w:r>
    </w:p>
    <w:p w14:paraId="00AA62AF" w14:textId="77777777" w:rsidR="00D257AE" w:rsidRPr="00415E39" w:rsidRDefault="00D257AE" w:rsidP="00071E98">
      <w:pPr>
        <w:spacing w:after="0" w:line="240" w:lineRule="auto"/>
        <w:jc w:val="both"/>
        <w:rPr>
          <w:rFonts w:ascii="Times New Roman" w:hAnsi="Times New Roman" w:cs="Times New Roman"/>
          <w:sz w:val="24"/>
          <w:szCs w:val="24"/>
        </w:rPr>
      </w:pPr>
      <w:r w:rsidRPr="00415E39">
        <w:rPr>
          <w:rFonts w:ascii="Times New Roman" w:hAnsi="Times New Roman" w:cs="Times New Roman"/>
          <w:sz w:val="24"/>
          <w:szCs w:val="24"/>
        </w:rPr>
        <w:t>__________________________________________________________________________</w:t>
      </w:r>
    </w:p>
    <w:p w14:paraId="23988EFF" w14:textId="77777777" w:rsidR="00D257AE" w:rsidRPr="00D03B7A" w:rsidRDefault="00D257AE" w:rsidP="00071E98">
      <w:pPr>
        <w:spacing w:after="0" w:line="240" w:lineRule="auto"/>
        <w:jc w:val="both"/>
        <w:rPr>
          <w:rFonts w:ascii="Times New Roman" w:hAnsi="Times New Roman" w:cs="Times New Roman"/>
          <w:sz w:val="24"/>
          <w:szCs w:val="24"/>
        </w:rPr>
      </w:pPr>
    </w:p>
    <w:p w14:paraId="2EB281B0" w14:textId="77777777" w:rsidR="00D257AE" w:rsidRPr="00D03B7A" w:rsidRDefault="00D257AE" w:rsidP="00071E98">
      <w:p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Płatny w______________________________________</w:t>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p>
    <w:p w14:paraId="112612FF" w14:textId="77777777" w:rsidR="00D257AE" w:rsidRPr="00D03B7A" w:rsidRDefault="00D257AE" w:rsidP="00071E98">
      <w:pPr>
        <w:spacing w:after="0" w:line="240" w:lineRule="auto"/>
        <w:jc w:val="both"/>
        <w:rPr>
          <w:rFonts w:ascii="Times New Roman" w:hAnsi="Times New Roman" w:cs="Times New Roman"/>
          <w:sz w:val="24"/>
          <w:szCs w:val="24"/>
        </w:rPr>
      </w:pPr>
    </w:p>
    <w:p w14:paraId="7CB3787E" w14:textId="77777777" w:rsidR="00D257AE" w:rsidRPr="00D03B7A" w:rsidRDefault="00D257AE" w:rsidP="00071E98">
      <w:pPr>
        <w:spacing w:after="0" w:line="240" w:lineRule="auto"/>
        <w:jc w:val="both"/>
        <w:rPr>
          <w:rFonts w:ascii="Times New Roman" w:hAnsi="Times New Roman" w:cs="Times New Roman"/>
          <w:sz w:val="24"/>
          <w:szCs w:val="24"/>
        </w:rPr>
      </w:pP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p>
    <w:p w14:paraId="0C2276A5" w14:textId="77777777" w:rsidR="00D257AE" w:rsidRPr="00D03B7A" w:rsidRDefault="00D257AE" w:rsidP="00071E98">
      <w:pPr>
        <w:spacing w:after="0" w:line="240" w:lineRule="auto"/>
        <w:jc w:val="both"/>
        <w:rPr>
          <w:rFonts w:ascii="Times New Roman" w:hAnsi="Times New Roman" w:cs="Times New Roman"/>
          <w:sz w:val="24"/>
          <w:szCs w:val="24"/>
        </w:rPr>
      </w:pPr>
    </w:p>
    <w:p w14:paraId="212E535D" w14:textId="77777777" w:rsidR="00D257AE" w:rsidRPr="00D03B7A" w:rsidRDefault="00D257AE" w:rsidP="00071E98">
      <w:pPr>
        <w:spacing w:after="0" w:line="240" w:lineRule="auto"/>
        <w:jc w:val="both"/>
        <w:rPr>
          <w:rFonts w:ascii="Times New Roman" w:hAnsi="Times New Roman" w:cs="Times New Roman"/>
          <w:sz w:val="24"/>
          <w:szCs w:val="24"/>
        </w:rPr>
      </w:pPr>
    </w:p>
    <w:p w14:paraId="0940CBD7" w14:textId="77777777" w:rsidR="00D257AE" w:rsidRPr="00D03B7A" w:rsidRDefault="00D257AE" w:rsidP="00071E98">
      <w:pPr>
        <w:spacing w:after="0" w:line="240" w:lineRule="auto"/>
        <w:ind w:left="3192" w:firstLine="348"/>
        <w:jc w:val="both"/>
        <w:rPr>
          <w:rFonts w:ascii="Times New Roman" w:hAnsi="Times New Roman" w:cs="Times New Roman"/>
          <w:sz w:val="24"/>
          <w:szCs w:val="24"/>
        </w:rPr>
      </w:pPr>
      <w:r w:rsidRPr="00D03B7A">
        <w:rPr>
          <w:rFonts w:ascii="Times New Roman" w:hAnsi="Times New Roman" w:cs="Times New Roman"/>
          <w:sz w:val="24"/>
          <w:szCs w:val="24"/>
        </w:rPr>
        <w:t xml:space="preserve"> ___________________________________________</w:t>
      </w:r>
      <w:r w:rsidR="00647246" w:rsidRPr="00D03B7A">
        <w:rPr>
          <w:rFonts w:ascii="Times New Roman" w:hAnsi="Times New Roman" w:cs="Times New Roman"/>
          <w:sz w:val="24"/>
          <w:szCs w:val="24"/>
        </w:rPr>
        <w:t>_</w:t>
      </w:r>
    </w:p>
    <w:p w14:paraId="15D89B4C" w14:textId="77777777" w:rsidR="00D257AE" w:rsidRPr="00D03B7A" w:rsidRDefault="00D257AE" w:rsidP="00071E98">
      <w:pPr>
        <w:spacing w:after="0" w:line="240" w:lineRule="auto"/>
        <w:ind w:left="360"/>
        <w:jc w:val="both"/>
        <w:rPr>
          <w:rFonts w:ascii="Times New Roman" w:hAnsi="Times New Roman" w:cs="Times New Roman"/>
          <w:sz w:val="24"/>
          <w:szCs w:val="24"/>
        </w:rPr>
      </w:pP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t xml:space="preserve"> [</w:t>
      </w:r>
      <w:r w:rsidRPr="00D03B7A">
        <w:rPr>
          <w:rFonts w:ascii="Times New Roman" w:hAnsi="Times New Roman" w:cs="Times New Roman"/>
          <w:sz w:val="24"/>
          <w:szCs w:val="24"/>
          <w:highlight w:val="yellow"/>
        </w:rPr>
        <w:t>podpis wystawcy/osoby umocowanej do reprezentowania wystawcy]</w:t>
      </w:r>
      <w:r w:rsidRPr="00D03B7A">
        <w:rPr>
          <w:rFonts w:ascii="Times New Roman" w:hAnsi="Times New Roman" w:cs="Times New Roman"/>
          <w:sz w:val="24"/>
          <w:szCs w:val="24"/>
        </w:rPr>
        <w:tab/>
      </w:r>
      <w:r w:rsidRPr="00D03B7A">
        <w:rPr>
          <w:rFonts w:ascii="Times New Roman" w:hAnsi="Times New Roman" w:cs="Times New Roman"/>
          <w:sz w:val="24"/>
          <w:szCs w:val="24"/>
        </w:rPr>
        <w:tab/>
      </w:r>
      <w:r w:rsidRPr="00D03B7A">
        <w:rPr>
          <w:rFonts w:ascii="Times New Roman" w:hAnsi="Times New Roman" w:cs="Times New Roman"/>
          <w:sz w:val="24"/>
          <w:szCs w:val="24"/>
        </w:rPr>
        <w:tab/>
      </w:r>
    </w:p>
    <w:p w14:paraId="31CA822F" w14:textId="77777777" w:rsidR="00D257AE" w:rsidRPr="00D03B7A" w:rsidRDefault="00D257AE" w:rsidP="00071E98">
      <w:pPr>
        <w:spacing w:after="0" w:line="240" w:lineRule="auto"/>
        <w:jc w:val="both"/>
        <w:rPr>
          <w:rFonts w:ascii="Times New Roman" w:hAnsi="Times New Roman" w:cs="Times New Roman"/>
          <w:sz w:val="24"/>
          <w:szCs w:val="24"/>
        </w:rPr>
      </w:pPr>
    </w:p>
    <w:p w14:paraId="40F11B2B" w14:textId="77777777" w:rsidR="00647246" w:rsidRPr="00D03B7A" w:rsidRDefault="00647246" w:rsidP="00071E98">
      <w:pPr>
        <w:spacing w:after="0" w:line="240" w:lineRule="auto"/>
        <w:jc w:val="both"/>
        <w:rPr>
          <w:rFonts w:ascii="Times New Roman" w:hAnsi="Times New Roman" w:cs="Times New Roman"/>
          <w:sz w:val="24"/>
          <w:szCs w:val="24"/>
        </w:rPr>
      </w:pPr>
    </w:p>
    <w:p w14:paraId="7CAC0F24" w14:textId="77777777" w:rsidR="00647246" w:rsidRPr="00D03B7A" w:rsidRDefault="00647246" w:rsidP="00071E98">
      <w:pPr>
        <w:spacing w:after="0" w:line="240" w:lineRule="auto"/>
        <w:jc w:val="both"/>
        <w:rPr>
          <w:rFonts w:ascii="Times New Roman" w:hAnsi="Times New Roman" w:cs="Times New Roman"/>
          <w:sz w:val="24"/>
          <w:szCs w:val="24"/>
        </w:rPr>
      </w:pPr>
    </w:p>
    <w:p w14:paraId="6FCDE611" w14:textId="77777777" w:rsidR="00647246" w:rsidRPr="00D03B7A" w:rsidRDefault="00647246" w:rsidP="00071E98">
      <w:pPr>
        <w:spacing w:after="0" w:line="240" w:lineRule="auto"/>
        <w:jc w:val="both"/>
        <w:rPr>
          <w:rFonts w:ascii="Times New Roman" w:hAnsi="Times New Roman" w:cs="Times New Roman"/>
          <w:sz w:val="24"/>
          <w:szCs w:val="24"/>
        </w:rPr>
      </w:pPr>
    </w:p>
    <w:p w14:paraId="48FFFC1B" w14:textId="77777777" w:rsidR="00647246" w:rsidRPr="00D03B7A" w:rsidRDefault="00647246" w:rsidP="00071E98">
      <w:pPr>
        <w:spacing w:after="0" w:line="240" w:lineRule="auto"/>
        <w:jc w:val="both"/>
        <w:rPr>
          <w:rFonts w:ascii="Times New Roman" w:hAnsi="Times New Roman" w:cs="Times New Roman"/>
          <w:sz w:val="24"/>
          <w:szCs w:val="24"/>
        </w:rPr>
      </w:pPr>
    </w:p>
    <w:p w14:paraId="1F77813C" w14:textId="77777777" w:rsidR="00647246" w:rsidRPr="00D03B7A" w:rsidRDefault="00647246" w:rsidP="00071E98">
      <w:pPr>
        <w:spacing w:after="0" w:line="240" w:lineRule="auto"/>
        <w:jc w:val="both"/>
        <w:rPr>
          <w:rFonts w:ascii="Times New Roman" w:hAnsi="Times New Roman" w:cs="Times New Roman"/>
          <w:sz w:val="24"/>
          <w:szCs w:val="24"/>
        </w:rPr>
      </w:pPr>
    </w:p>
    <w:p w14:paraId="46A5A414" w14:textId="77777777" w:rsidR="00647246" w:rsidRPr="00D03B7A" w:rsidRDefault="00647246" w:rsidP="00071E98">
      <w:pPr>
        <w:spacing w:after="0" w:line="240" w:lineRule="auto"/>
        <w:jc w:val="both"/>
        <w:rPr>
          <w:rFonts w:ascii="Times New Roman" w:hAnsi="Times New Roman" w:cs="Times New Roman"/>
          <w:sz w:val="24"/>
          <w:szCs w:val="24"/>
        </w:rPr>
      </w:pPr>
    </w:p>
    <w:p w14:paraId="5B945F77" w14:textId="77777777" w:rsidR="00647246" w:rsidRPr="00D03B7A" w:rsidRDefault="00647246" w:rsidP="00071E98">
      <w:pPr>
        <w:spacing w:after="0" w:line="240" w:lineRule="auto"/>
        <w:jc w:val="both"/>
        <w:rPr>
          <w:rFonts w:ascii="Times New Roman" w:hAnsi="Times New Roman" w:cs="Times New Roman"/>
          <w:sz w:val="24"/>
          <w:szCs w:val="24"/>
        </w:rPr>
      </w:pPr>
    </w:p>
    <w:p w14:paraId="661F4E04" w14:textId="77777777" w:rsidR="00647246" w:rsidRPr="00D03B7A" w:rsidRDefault="00647246" w:rsidP="00071E98">
      <w:pPr>
        <w:spacing w:after="0" w:line="240" w:lineRule="auto"/>
        <w:jc w:val="both"/>
        <w:rPr>
          <w:rFonts w:ascii="Times New Roman" w:hAnsi="Times New Roman" w:cs="Times New Roman"/>
          <w:sz w:val="24"/>
          <w:szCs w:val="24"/>
        </w:rPr>
      </w:pPr>
    </w:p>
    <w:p w14:paraId="5A00DDF9" w14:textId="77777777" w:rsidR="00647246" w:rsidRPr="00D03B7A" w:rsidRDefault="00647246" w:rsidP="00071E98">
      <w:pPr>
        <w:spacing w:after="0" w:line="240" w:lineRule="auto"/>
        <w:jc w:val="both"/>
        <w:rPr>
          <w:rFonts w:ascii="Times New Roman" w:hAnsi="Times New Roman" w:cs="Times New Roman"/>
          <w:sz w:val="24"/>
          <w:szCs w:val="24"/>
        </w:rPr>
      </w:pPr>
    </w:p>
    <w:p w14:paraId="6E507039" w14:textId="77777777" w:rsidR="00647246" w:rsidRPr="00D03B7A" w:rsidRDefault="00647246" w:rsidP="00071E98">
      <w:pPr>
        <w:spacing w:after="0" w:line="240" w:lineRule="auto"/>
        <w:jc w:val="both"/>
        <w:rPr>
          <w:rFonts w:ascii="Times New Roman" w:hAnsi="Times New Roman" w:cs="Times New Roman"/>
          <w:sz w:val="24"/>
          <w:szCs w:val="24"/>
        </w:rPr>
      </w:pPr>
    </w:p>
    <w:p w14:paraId="1EEE2196" w14:textId="77777777" w:rsidR="00647246" w:rsidRPr="00D03B7A" w:rsidRDefault="00647246" w:rsidP="00071E98">
      <w:pPr>
        <w:spacing w:after="0" w:line="240" w:lineRule="auto"/>
        <w:jc w:val="both"/>
        <w:rPr>
          <w:rFonts w:ascii="Times New Roman" w:hAnsi="Times New Roman" w:cs="Times New Roman"/>
          <w:sz w:val="24"/>
          <w:szCs w:val="24"/>
        </w:rPr>
      </w:pPr>
    </w:p>
    <w:p w14:paraId="308B3A1B" w14:textId="77777777" w:rsidR="00647246" w:rsidRPr="00D03B7A" w:rsidRDefault="00647246" w:rsidP="00071E98">
      <w:pPr>
        <w:spacing w:after="0" w:line="240" w:lineRule="auto"/>
        <w:jc w:val="both"/>
        <w:rPr>
          <w:rFonts w:ascii="Times New Roman" w:hAnsi="Times New Roman" w:cs="Times New Roman"/>
          <w:sz w:val="24"/>
          <w:szCs w:val="24"/>
        </w:rPr>
      </w:pPr>
    </w:p>
    <w:p w14:paraId="6840E3A4" w14:textId="77777777" w:rsidR="00647246" w:rsidRPr="00D03B7A" w:rsidRDefault="00647246" w:rsidP="00071E98">
      <w:pPr>
        <w:spacing w:after="0" w:line="240" w:lineRule="auto"/>
        <w:jc w:val="both"/>
        <w:rPr>
          <w:rFonts w:ascii="Times New Roman" w:hAnsi="Times New Roman" w:cs="Times New Roman"/>
          <w:sz w:val="24"/>
          <w:szCs w:val="24"/>
        </w:rPr>
      </w:pPr>
    </w:p>
    <w:p w14:paraId="1C69EF82" w14:textId="77777777" w:rsidR="00647246" w:rsidRPr="00D03B7A" w:rsidRDefault="00647246" w:rsidP="00071E98">
      <w:pPr>
        <w:spacing w:after="0" w:line="240" w:lineRule="auto"/>
        <w:jc w:val="both"/>
        <w:rPr>
          <w:rFonts w:ascii="Times New Roman" w:hAnsi="Times New Roman" w:cs="Times New Roman"/>
          <w:sz w:val="24"/>
          <w:szCs w:val="24"/>
        </w:rPr>
      </w:pPr>
    </w:p>
    <w:p w14:paraId="27161B68" w14:textId="77777777" w:rsidR="00647246" w:rsidRPr="00D03B7A" w:rsidRDefault="00647246" w:rsidP="00071E98">
      <w:pPr>
        <w:spacing w:after="0" w:line="240" w:lineRule="auto"/>
        <w:jc w:val="both"/>
        <w:rPr>
          <w:rFonts w:ascii="Times New Roman" w:hAnsi="Times New Roman" w:cs="Times New Roman"/>
          <w:sz w:val="24"/>
          <w:szCs w:val="24"/>
        </w:rPr>
      </w:pPr>
    </w:p>
    <w:p w14:paraId="16261BB5" w14:textId="77777777" w:rsidR="00647246" w:rsidRPr="00D03B7A" w:rsidRDefault="00647246" w:rsidP="00071E98">
      <w:pPr>
        <w:spacing w:after="0" w:line="240" w:lineRule="auto"/>
        <w:jc w:val="both"/>
        <w:rPr>
          <w:rFonts w:ascii="Times New Roman" w:hAnsi="Times New Roman" w:cs="Times New Roman"/>
          <w:sz w:val="24"/>
          <w:szCs w:val="24"/>
        </w:rPr>
      </w:pPr>
    </w:p>
    <w:p w14:paraId="4F01A7B3" w14:textId="77777777" w:rsidR="00647246" w:rsidRPr="00D03B7A" w:rsidRDefault="00647246" w:rsidP="00071E98">
      <w:pPr>
        <w:spacing w:after="0" w:line="240" w:lineRule="auto"/>
        <w:jc w:val="both"/>
        <w:rPr>
          <w:rFonts w:ascii="Times New Roman" w:hAnsi="Times New Roman" w:cs="Times New Roman"/>
          <w:sz w:val="24"/>
          <w:szCs w:val="24"/>
        </w:rPr>
      </w:pPr>
    </w:p>
    <w:p w14:paraId="0D8B59AB" w14:textId="77777777" w:rsidR="00647246" w:rsidRPr="00D03B7A" w:rsidRDefault="00647246" w:rsidP="00071E98">
      <w:pPr>
        <w:spacing w:after="0" w:line="240" w:lineRule="auto"/>
        <w:jc w:val="both"/>
        <w:rPr>
          <w:rFonts w:ascii="Times New Roman" w:hAnsi="Times New Roman" w:cs="Times New Roman"/>
          <w:sz w:val="24"/>
          <w:szCs w:val="24"/>
        </w:rPr>
      </w:pPr>
    </w:p>
    <w:p w14:paraId="35FBAE38" w14:textId="77777777" w:rsidR="00647246" w:rsidRPr="00D03B7A" w:rsidRDefault="00647246" w:rsidP="00071E98">
      <w:pPr>
        <w:spacing w:after="0" w:line="240" w:lineRule="auto"/>
        <w:jc w:val="both"/>
        <w:rPr>
          <w:rFonts w:ascii="Times New Roman" w:hAnsi="Times New Roman" w:cs="Times New Roman"/>
          <w:sz w:val="24"/>
          <w:szCs w:val="24"/>
        </w:rPr>
      </w:pPr>
    </w:p>
    <w:p w14:paraId="13575D8F" w14:textId="77777777" w:rsidR="00647246" w:rsidRPr="00D03B7A" w:rsidRDefault="00647246" w:rsidP="00071E98">
      <w:pPr>
        <w:spacing w:after="0" w:line="240" w:lineRule="auto"/>
        <w:jc w:val="both"/>
        <w:rPr>
          <w:rFonts w:ascii="Times New Roman" w:hAnsi="Times New Roman" w:cs="Times New Roman"/>
          <w:sz w:val="24"/>
          <w:szCs w:val="24"/>
        </w:rPr>
      </w:pPr>
    </w:p>
    <w:p w14:paraId="19ACE7CE" w14:textId="77777777" w:rsidR="00647246" w:rsidRPr="00D03B7A" w:rsidRDefault="00647246" w:rsidP="00071E98">
      <w:pPr>
        <w:spacing w:after="0" w:line="240" w:lineRule="auto"/>
        <w:jc w:val="both"/>
        <w:rPr>
          <w:rFonts w:ascii="Times New Roman" w:hAnsi="Times New Roman" w:cs="Times New Roman"/>
          <w:sz w:val="24"/>
          <w:szCs w:val="24"/>
        </w:rPr>
      </w:pPr>
    </w:p>
    <w:p w14:paraId="19458DCC" w14:textId="77777777" w:rsidR="00647246" w:rsidRPr="00D03B7A" w:rsidRDefault="00647246" w:rsidP="00071E98">
      <w:pPr>
        <w:spacing w:after="0" w:line="240" w:lineRule="auto"/>
        <w:jc w:val="both"/>
        <w:rPr>
          <w:rFonts w:ascii="Times New Roman" w:hAnsi="Times New Roman" w:cs="Times New Roman"/>
          <w:sz w:val="24"/>
          <w:szCs w:val="24"/>
        </w:rPr>
      </w:pPr>
    </w:p>
    <w:p w14:paraId="1C5D9B49" w14:textId="77777777" w:rsidR="00647246" w:rsidRPr="00D03B7A" w:rsidRDefault="00647246" w:rsidP="00071E98">
      <w:pPr>
        <w:spacing w:after="0" w:line="240" w:lineRule="auto"/>
        <w:jc w:val="both"/>
        <w:rPr>
          <w:rFonts w:ascii="Times New Roman" w:hAnsi="Times New Roman" w:cs="Times New Roman"/>
          <w:sz w:val="24"/>
          <w:szCs w:val="24"/>
        </w:rPr>
      </w:pPr>
    </w:p>
    <w:p w14:paraId="4E1B00A2" w14:textId="77777777" w:rsidR="00647246" w:rsidRPr="00D03B7A" w:rsidRDefault="00647246" w:rsidP="00071E98">
      <w:pPr>
        <w:spacing w:after="0" w:line="240" w:lineRule="auto"/>
        <w:jc w:val="both"/>
        <w:rPr>
          <w:rFonts w:ascii="Times New Roman" w:hAnsi="Times New Roman" w:cs="Times New Roman"/>
          <w:sz w:val="24"/>
          <w:szCs w:val="24"/>
        </w:rPr>
      </w:pPr>
    </w:p>
    <w:p w14:paraId="7CF41AC5" w14:textId="77777777" w:rsidR="00647246" w:rsidRPr="00D03B7A" w:rsidRDefault="00647246" w:rsidP="00071E98">
      <w:pPr>
        <w:spacing w:after="0" w:line="240" w:lineRule="auto"/>
        <w:jc w:val="both"/>
        <w:rPr>
          <w:rFonts w:ascii="Times New Roman" w:hAnsi="Times New Roman" w:cs="Times New Roman"/>
          <w:sz w:val="24"/>
          <w:szCs w:val="24"/>
        </w:rPr>
      </w:pPr>
    </w:p>
    <w:p w14:paraId="3BB3E231" w14:textId="77777777" w:rsidR="00647246" w:rsidRPr="00D03B7A" w:rsidRDefault="00647246" w:rsidP="00071E98">
      <w:pPr>
        <w:spacing w:after="0" w:line="240" w:lineRule="auto"/>
        <w:jc w:val="both"/>
        <w:rPr>
          <w:rFonts w:ascii="Times New Roman" w:hAnsi="Times New Roman" w:cs="Times New Roman"/>
          <w:sz w:val="24"/>
          <w:szCs w:val="24"/>
        </w:rPr>
      </w:pPr>
    </w:p>
    <w:p w14:paraId="7EF9378E" w14:textId="77777777" w:rsidR="00647246" w:rsidRPr="00D03B7A" w:rsidRDefault="00647246" w:rsidP="00071E98">
      <w:pPr>
        <w:spacing w:after="0" w:line="240" w:lineRule="auto"/>
        <w:jc w:val="both"/>
        <w:rPr>
          <w:rFonts w:ascii="Times New Roman" w:hAnsi="Times New Roman" w:cs="Times New Roman"/>
          <w:sz w:val="24"/>
          <w:szCs w:val="24"/>
        </w:rPr>
      </w:pPr>
    </w:p>
    <w:p w14:paraId="39D546E9" w14:textId="77777777" w:rsidR="00647246" w:rsidRPr="00D03B7A" w:rsidRDefault="00647246" w:rsidP="00071E98">
      <w:pPr>
        <w:spacing w:after="0" w:line="240" w:lineRule="auto"/>
        <w:jc w:val="both"/>
        <w:rPr>
          <w:rFonts w:ascii="Times New Roman" w:hAnsi="Times New Roman" w:cs="Times New Roman"/>
          <w:sz w:val="24"/>
          <w:szCs w:val="24"/>
        </w:rPr>
      </w:pPr>
    </w:p>
    <w:p w14:paraId="460E2A17" w14:textId="77777777" w:rsidR="00647246" w:rsidRPr="00D03B7A" w:rsidRDefault="00647246" w:rsidP="00071E98">
      <w:pPr>
        <w:spacing w:after="0" w:line="240" w:lineRule="auto"/>
        <w:jc w:val="both"/>
        <w:rPr>
          <w:rFonts w:ascii="Times New Roman" w:hAnsi="Times New Roman" w:cs="Times New Roman"/>
          <w:sz w:val="24"/>
          <w:szCs w:val="24"/>
        </w:rPr>
      </w:pPr>
    </w:p>
    <w:p w14:paraId="3D92A50E" w14:textId="77777777" w:rsidR="00647246" w:rsidRPr="00D03B7A" w:rsidRDefault="00647246" w:rsidP="00071E98">
      <w:pPr>
        <w:spacing w:after="0" w:line="240" w:lineRule="auto"/>
        <w:jc w:val="both"/>
        <w:rPr>
          <w:rFonts w:ascii="Times New Roman" w:hAnsi="Times New Roman" w:cs="Times New Roman"/>
          <w:sz w:val="24"/>
          <w:szCs w:val="24"/>
        </w:rPr>
      </w:pPr>
    </w:p>
    <w:p w14:paraId="3DD2EE31" w14:textId="77777777" w:rsidR="00D257AE" w:rsidRPr="00D03B7A" w:rsidRDefault="00D257AE" w:rsidP="00071E98">
      <w:pPr>
        <w:spacing w:after="0" w:line="240" w:lineRule="auto"/>
        <w:ind w:left="360"/>
        <w:jc w:val="center"/>
        <w:rPr>
          <w:rFonts w:ascii="Times New Roman" w:hAnsi="Times New Roman" w:cs="Times New Roman"/>
          <w:b/>
          <w:sz w:val="24"/>
          <w:szCs w:val="24"/>
        </w:rPr>
      </w:pPr>
      <w:r w:rsidRPr="00D03B7A">
        <w:rPr>
          <w:rFonts w:ascii="Times New Roman" w:hAnsi="Times New Roman" w:cs="Times New Roman"/>
          <w:b/>
          <w:sz w:val="24"/>
          <w:szCs w:val="24"/>
        </w:rPr>
        <w:lastRenderedPageBreak/>
        <w:t xml:space="preserve">Załącznik nr 2 do Ogólnych Warunków </w:t>
      </w:r>
      <w:r w:rsidR="00071E98" w:rsidRPr="00D03B7A">
        <w:rPr>
          <w:rFonts w:ascii="Times New Roman" w:hAnsi="Times New Roman" w:cs="Times New Roman"/>
          <w:b/>
          <w:sz w:val="24"/>
          <w:szCs w:val="24"/>
        </w:rPr>
        <w:t>Sprzedaży</w:t>
      </w:r>
    </w:p>
    <w:p w14:paraId="60089B0D" w14:textId="77777777" w:rsidR="00D257AE" w:rsidRPr="00D03B7A" w:rsidRDefault="00D257AE" w:rsidP="00071E98">
      <w:pPr>
        <w:spacing w:after="0" w:line="240" w:lineRule="auto"/>
        <w:ind w:left="360"/>
        <w:jc w:val="center"/>
        <w:rPr>
          <w:rFonts w:ascii="Times New Roman" w:hAnsi="Times New Roman" w:cs="Times New Roman"/>
          <w:b/>
          <w:sz w:val="24"/>
          <w:szCs w:val="24"/>
        </w:rPr>
      </w:pPr>
      <w:r w:rsidRPr="00D03B7A">
        <w:rPr>
          <w:rFonts w:ascii="Times New Roman" w:hAnsi="Times New Roman" w:cs="Times New Roman"/>
          <w:b/>
          <w:sz w:val="24"/>
          <w:szCs w:val="24"/>
        </w:rPr>
        <w:t>- wzór gwarancji bankowej albo ubezpieczeniowej</w:t>
      </w:r>
    </w:p>
    <w:tbl>
      <w:tblPr>
        <w:tblStyle w:val="Tabela-Siatka"/>
        <w:tblW w:w="0" w:type="auto"/>
        <w:tblLook w:val="04A0" w:firstRow="1" w:lastRow="0" w:firstColumn="1" w:lastColumn="0" w:noHBand="0" w:noVBand="1"/>
      </w:tblPr>
      <w:tblGrid>
        <w:gridCol w:w="2689"/>
        <w:gridCol w:w="6373"/>
      </w:tblGrid>
      <w:tr w:rsidR="00D257AE" w:rsidRPr="00D03B7A" w14:paraId="2B67FFBD" w14:textId="77777777" w:rsidTr="006764EF">
        <w:tc>
          <w:tcPr>
            <w:tcW w:w="2689" w:type="dxa"/>
            <w:shd w:val="clear" w:color="auto" w:fill="BFBFBF" w:themeFill="background1" w:themeFillShade="BF"/>
          </w:tcPr>
          <w:p w14:paraId="453125FA" w14:textId="77777777" w:rsidR="00D257AE" w:rsidRPr="00D03B7A" w:rsidRDefault="00D257AE" w:rsidP="00071E98">
            <w:pPr>
              <w:jc w:val="both"/>
              <w:rPr>
                <w:rFonts w:ascii="Times New Roman" w:hAnsi="Times New Roman" w:cs="Times New Roman"/>
                <w:b/>
                <w:sz w:val="24"/>
                <w:szCs w:val="24"/>
              </w:rPr>
            </w:pPr>
            <w:r w:rsidRPr="00D03B7A">
              <w:rPr>
                <w:rFonts w:ascii="Times New Roman" w:hAnsi="Times New Roman" w:cs="Times New Roman"/>
                <w:b/>
                <w:sz w:val="24"/>
                <w:szCs w:val="24"/>
              </w:rPr>
              <w:t>Określenie</w:t>
            </w:r>
          </w:p>
        </w:tc>
        <w:tc>
          <w:tcPr>
            <w:tcW w:w="6373" w:type="dxa"/>
            <w:shd w:val="clear" w:color="auto" w:fill="BFBFBF" w:themeFill="background1" w:themeFillShade="BF"/>
          </w:tcPr>
          <w:p w14:paraId="098AC303" w14:textId="77777777" w:rsidR="00D257AE" w:rsidRPr="00D03B7A" w:rsidRDefault="00D257AE" w:rsidP="00071E98">
            <w:pPr>
              <w:jc w:val="both"/>
              <w:rPr>
                <w:rFonts w:ascii="Times New Roman" w:hAnsi="Times New Roman" w:cs="Times New Roman"/>
                <w:b/>
                <w:sz w:val="24"/>
                <w:szCs w:val="24"/>
              </w:rPr>
            </w:pPr>
            <w:r w:rsidRPr="00D03B7A">
              <w:rPr>
                <w:rFonts w:ascii="Times New Roman" w:hAnsi="Times New Roman" w:cs="Times New Roman"/>
                <w:b/>
                <w:sz w:val="24"/>
                <w:szCs w:val="24"/>
              </w:rPr>
              <w:t>Kompletne dane rejestrowe</w:t>
            </w:r>
          </w:p>
        </w:tc>
      </w:tr>
      <w:tr w:rsidR="00D257AE" w:rsidRPr="00D03B7A" w14:paraId="17768D51" w14:textId="77777777" w:rsidTr="006764EF">
        <w:tc>
          <w:tcPr>
            <w:tcW w:w="2689" w:type="dxa"/>
          </w:tcPr>
          <w:p w14:paraId="4FCAD199" w14:textId="77777777" w:rsidR="00D257AE" w:rsidRPr="00D03B7A" w:rsidRDefault="00D257AE" w:rsidP="00071E98">
            <w:pPr>
              <w:jc w:val="both"/>
              <w:rPr>
                <w:rFonts w:ascii="Times New Roman" w:hAnsi="Times New Roman" w:cs="Times New Roman"/>
                <w:sz w:val="24"/>
                <w:szCs w:val="24"/>
              </w:rPr>
            </w:pPr>
            <w:r w:rsidRPr="00D03B7A">
              <w:rPr>
                <w:rFonts w:ascii="Times New Roman" w:hAnsi="Times New Roman" w:cs="Times New Roman"/>
                <w:sz w:val="24"/>
                <w:szCs w:val="24"/>
              </w:rPr>
              <w:t>Beneficjent gwarancji („</w:t>
            </w:r>
            <w:r w:rsidRPr="00D03B7A">
              <w:rPr>
                <w:rFonts w:ascii="Times New Roman" w:hAnsi="Times New Roman" w:cs="Times New Roman"/>
                <w:b/>
                <w:sz w:val="24"/>
                <w:szCs w:val="24"/>
              </w:rPr>
              <w:t>Beneficjent</w:t>
            </w:r>
            <w:r w:rsidRPr="00D03B7A">
              <w:rPr>
                <w:rFonts w:ascii="Times New Roman" w:hAnsi="Times New Roman" w:cs="Times New Roman"/>
                <w:sz w:val="24"/>
                <w:szCs w:val="24"/>
              </w:rPr>
              <w:t>”)</w:t>
            </w:r>
          </w:p>
        </w:tc>
        <w:tc>
          <w:tcPr>
            <w:tcW w:w="6373" w:type="dxa"/>
          </w:tcPr>
          <w:p w14:paraId="32D7AF8D" w14:textId="2D2BD762" w:rsidR="00D257AE" w:rsidRPr="00D03B7A" w:rsidRDefault="00415E39" w:rsidP="00071E98">
            <w:pPr>
              <w:jc w:val="both"/>
              <w:rPr>
                <w:rFonts w:ascii="Times New Roman" w:hAnsi="Times New Roman" w:cs="Times New Roman"/>
                <w:sz w:val="24"/>
                <w:szCs w:val="24"/>
              </w:rPr>
            </w:pPr>
            <w:proofErr w:type="spellStart"/>
            <w:r>
              <w:rPr>
                <w:rFonts w:ascii="Times New Roman" w:hAnsi="Times New Roman" w:cs="Times New Roman"/>
                <w:sz w:val="24"/>
                <w:szCs w:val="24"/>
              </w:rPr>
              <w:t>Marpanel</w:t>
            </w:r>
            <w:proofErr w:type="spellEnd"/>
            <w:r w:rsidR="00D257AE" w:rsidRPr="00D03B7A">
              <w:rPr>
                <w:rFonts w:ascii="Times New Roman" w:hAnsi="Times New Roman" w:cs="Times New Roman"/>
                <w:sz w:val="24"/>
                <w:szCs w:val="24"/>
              </w:rPr>
              <w:t xml:space="preserve"> spółka z ograniczoną odpowiedzialnością z siedzibą w </w:t>
            </w:r>
            <w:r>
              <w:rPr>
                <w:rFonts w:ascii="Times New Roman" w:hAnsi="Times New Roman" w:cs="Times New Roman"/>
                <w:sz w:val="24"/>
                <w:szCs w:val="24"/>
              </w:rPr>
              <w:t>Nowym Sączu</w:t>
            </w:r>
            <w:r w:rsidR="00D257AE" w:rsidRPr="00D03B7A">
              <w:rPr>
                <w:rFonts w:ascii="Times New Roman" w:hAnsi="Times New Roman" w:cs="Times New Roman"/>
                <w:sz w:val="24"/>
                <w:szCs w:val="24"/>
              </w:rPr>
              <w:t xml:space="preserve">, wpisana do rejestru przedsiębiorców Krajowego Rejestru Sądowego przez Sąd Rejonowy dla </w:t>
            </w:r>
            <w:proofErr w:type="spellStart"/>
            <w:r w:rsidR="00D257AE" w:rsidRPr="00D03B7A">
              <w:rPr>
                <w:rFonts w:ascii="Times New Roman" w:hAnsi="Times New Roman" w:cs="Times New Roman"/>
                <w:sz w:val="24"/>
                <w:szCs w:val="24"/>
              </w:rPr>
              <w:t>Krakowa-Śródmieścia</w:t>
            </w:r>
            <w:proofErr w:type="spellEnd"/>
            <w:r w:rsidR="00D257AE" w:rsidRPr="00D03B7A">
              <w:rPr>
                <w:rFonts w:ascii="Times New Roman" w:hAnsi="Times New Roman" w:cs="Times New Roman"/>
                <w:sz w:val="24"/>
                <w:szCs w:val="24"/>
              </w:rPr>
              <w:t xml:space="preserve"> w Krakowie, Wydział XII Gospodarczy Krajowego Rejestru Sądowego pod numerem KRS: </w:t>
            </w:r>
            <w:r w:rsidRPr="00415E39">
              <w:rPr>
                <w:rFonts w:ascii="Times New Roman" w:hAnsi="Times New Roman" w:cs="Times New Roman"/>
                <w:sz w:val="24"/>
                <w:szCs w:val="24"/>
              </w:rPr>
              <w:t>0000843476</w:t>
            </w:r>
            <w:r w:rsidR="00D257AE" w:rsidRPr="00D03B7A">
              <w:rPr>
                <w:rFonts w:ascii="Times New Roman" w:hAnsi="Times New Roman" w:cs="Times New Roman"/>
                <w:sz w:val="24"/>
                <w:szCs w:val="24"/>
              </w:rPr>
              <w:t xml:space="preserve">, posiadająca nr NIP: </w:t>
            </w:r>
            <w:r w:rsidRPr="00D03B7A">
              <w:rPr>
                <w:rFonts w:ascii="Times New Roman" w:hAnsi="Times New Roman" w:cs="Times New Roman"/>
                <w:sz w:val="24"/>
                <w:szCs w:val="24"/>
              </w:rPr>
              <w:t>7343582525</w:t>
            </w:r>
          </w:p>
        </w:tc>
      </w:tr>
      <w:tr w:rsidR="00D257AE" w:rsidRPr="00D03B7A" w14:paraId="09546645" w14:textId="77777777" w:rsidTr="006764EF">
        <w:tc>
          <w:tcPr>
            <w:tcW w:w="2689" w:type="dxa"/>
          </w:tcPr>
          <w:p w14:paraId="3A180EC7" w14:textId="77777777" w:rsidR="00D65258" w:rsidRPr="00D03B7A" w:rsidRDefault="00D257AE" w:rsidP="00071E98">
            <w:pPr>
              <w:jc w:val="both"/>
              <w:rPr>
                <w:rFonts w:ascii="Times New Roman" w:hAnsi="Times New Roman" w:cs="Times New Roman"/>
                <w:sz w:val="24"/>
                <w:szCs w:val="24"/>
              </w:rPr>
            </w:pPr>
            <w:r w:rsidRPr="00D03B7A">
              <w:rPr>
                <w:rFonts w:ascii="Times New Roman" w:hAnsi="Times New Roman" w:cs="Times New Roman"/>
                <w:sz w:val="24"/>
                <w:szCs w:val="24"/>
              </w:rPr>
              <w:t>Gwarant</w:t>
            </w:r>
          </w:p>
          <w:p w14:paraId="47FBC488" w14:textId="77777777" w:rsidR="00D65258" w:rsidRPr="00D03B7A" w:rsidRDefault="00D65258" w:rsidP="00071E98">
            <w:pPr>
              <w:rPr>
                <w:rFonts w:ascii="Times New Roman" w:hAnsi="Times New Roman" w:cs="Times New Roman"/>
                <w:sz w:val="24"/>
                <w:szCs w:val="24"/>
              </w:rPr>
            </w:pPr>
          </w:p>
          <w:p w14:paraId="20AF5FE3" w14:textId="77777777" w:rsidR="00D65258" w:rsidRPr="00D03B7A" w:rsidRDefault="00D65258" w:rsidP="00071E98">
            <w:pPr>
              <w:rPr>
                <w:rFonts w:ascii="Times New Roman" w:hAnsi="Times New Roman" w:cs="Times New Roman"/>
                <w:sz w:val="24"/>
                <w:szCs w:val="24"/>
              </w:rPr>
            </w:pPr>
          </w:p>
          <w:p w14:paraId="02FE5013" w14:textId="77777777" w:rsidR="00D257AE" w:rsidRPr="00D03B7A" w:rsidRDefault="00D257AE" w:rsidP="00071E98">
            <w:pPr>
              <w:ind w:firstLine="708"/>
              <w:rPr>
                <w:rFonts w:ascii="Times New Roman" w:hAnsi="Times New Roman" w:cs="Times New Roman"/>
                <w:sz w:val="24"/>
                <w:szCs w:val="24"/>
              </w:rPr>
            </w:pPr>
          </w:p>
        </w:tc>
        <w:tc>
          <w:tcPr>
            <w:tcW w:w="6373" w:type="dxa"/>
          </w:tcPr>
          <w:p w14:paraId="71529CC0" w14:textId="77777777" w:rsidR="00D257AE" w:rsidRPr="00D03B7A" w:rsidRDefault="00D257AE" w:rsidP="00071E98">
            <w:pPr>
              <w:jc w:val="both"/>
              <w:rPr>
                <w:rFonts w:ascii="Times New Roman" w:hAnsi="Times New Roman" w:cs="Times New Roman"/>
                <w:sz w:val="24"/>
                <w:szCs w:val="24"/>
              </w:rPr>
            </w:pPr>
            <w:r w:rsidRPr="00D03B7A">
              <w:rPr>
                <w:rFonts w:ascii="Times New Roman" w:hAnsi="Times New Roman" w:cs="Times New Roman"/>
                <w:sz w:val="24"/>
                <w:szCs w:val="24"/>
                <w:highlight w:val="yellow"/>
              </w:rPr>
              <w:t>[nazwa/firma albo imię i nazwisko]</w:t>
            </w:r>
            <w:r w:rsidRPr="00D03B7A">
              <w:rPr>
                <w:rFonts w:ascii="Times New Roman" w:hAnsi="Times New Roman" w:cs="Times New Roman"/>
                <w:sz w:val="24"/>
                <w:szCs w:val="24"/>
              </w:rPr>
              <w:t xml:space="preserve">, zamieszkały/z siedzibą w </w:t>
            </w:r>
            <w:r w:rsidRPr="00D03B7A">
              <w:rPr>
                <w:rFonts w:ascii="Times New Roman" w:hAnsi="Times New Roman" w:cs="Times New Roman"/>
                <w:sz w:val="24"/>
                <w:szCs w:val="24"/>
                <w:highlight w:val="yellow"/>
              </w:rPr>
              <w:t>[miejscowość]</w:t>
            </w:r>
            <w:r w:rsidRPr="00D03B7A">
              <w:rPr>
                <w:rFonts w:ascii="Times New Roman" w:hAnsi="Times New Roman" w:cs="Times New Roman"/>
                <w:sz w:val="24"/>
                <w:szCs w:val="24"/>
              </w:rPr>
              <w:t xml:space="preserve">, </w:t>
            </w:r>
            <w:r w:rsidRPr="00D03B7A">
              <w:rPr>
                <w:rFonts w:ascii="Times New Roman" w:hAnsi="Times New Roman" w:cs="Times New Roman"/>
                <w:sz w:val="24"/>
                <w:szCs w:val="24"/>
                <w:highlight w:val="yellow"/>
              </w:rPr>
              <w:t>[adres]</w:t>
            </w:r>
            <w:r w:rsidRPr="00D03B7A">
              <w:rPr>
                <w:rFonts w:ascii="Times New Roman" w:hAnsi="Times New Roman" w:cs="Times New Roman"/>
                <w:sz w:val="24"/>
                <w:szCs w:val="24"/>
              </w:rPr>
              <w:t xml:space="preserve">, wpisany do </w:t>
            </w:r>
            <w:r w:rsidRPr="00D03B7A">
              <w:rPr>
                <w:rFonts w:ascii="Times New Roman" w:hAnsi="Times New Roman" w:cs="Times New Roman"/>
                <w:sz w:val="24"/>
                <w:szCs w:val="24"/>
                <w:highlight w:val="yellow"/>
              </w:rPr>
              <w:t>[nazwa ewidencji albo rejestru],</w:t>
            </w:r>
            <w:r w:rsidRPr="00D03B7A">
              <w:rPr>
                <w:rFonts w:ascii="Times New Roman" w:hAnsi="Times New Roman" w:cs="Times New Roman"/>
                <w:sz w:val="24"/>
                <w:szCs w:val="24"/>
              </w:rPr>
              <w:t xml:space="preserve"> prowadzonego przez </w:t>
            </w:r>
            <w:r w:rsidRPr="00D03B7A">
              <w:rPr>
                <w:rFonts w:ascii="Times New Roman" w:hAnsi="Times New Roman" w:cs="Times New Roman"/>
                <w:sz w:val="24"/>
                <w:szCs w:val="24"/>
                <w:highlight w:val="yellow"/>
              </w:rPr>
              <w:t>[nazwa organu ewidencyjnego albo rejestrowego]</w:t>
            </w:r>
            <w:r w:rsidRPr="00D03B7A">
              <w:rPr>
                <w:rFonts w:ascii="Times New Roman" w:hAnsi="Times New Roman" w:cs="Times New Roman"/>
                <w:sz w:val="24"/>
                <w:szCs w:val="24"/>
              </w:rPr>
              <w:t xml:space="preserve"> pod nr </w:t>
            </w:r>
            <w:r w:rsidRPr="00D03B7A">
              <w:rPr>
                <w:rFonts w:ascii="Times New Roman" w:hAnsi="Times New Roman" w:cs="Times New Roman"/>
                <w:sz w:val="24"/>
                <w:szCs w:val="24"/>
                <w:highlight w:val="yellow"/>
              </w:rPr>
              <w:t>[numer]</w:t>
            </w:r>
            <w:r w:rsidRPr="00D03B7A">
              <w:rPr>
                <w:rFonts w:ascii="Times New Roman" w:hAnsi="Times New Roman" w:cs="Times New Roman"/>
                <w:sz w:val="24"/>
                <w:szCs w:val="24"/>
              </w:rPr>
              <w:t xml:space="preserve">, posiadający nr NIP: </w:t>
            </w:r>
            <w:r w:rsidRPr="00D03B7A">
              <w:rPr>
                <w:rFonts w:ascii="Times New Roman" w:hAnsi="Times New Roman" w:cs="Times New Roman"/>
                <w:sz w:val="24"/>
                <w:szCs w:val="24"/>
                <w:highlight w:val="yellow"/>
              </w:rPr>
              <w:t>[numer]</w:t>
            </w:r>
            <w:r w:rsidRPr="00D03B7A">
              <w:rPr>
                <w:rFonts w:ascii="Times New Roman" w:hAnsi="Times New Roman" w:cs="Times New Roman"/>
                <w:sz w:val="24"/>
                <w:szCs w:val="24"/>
              </w:rPr>
              <w:t xml:space="preserve"> oraz nr REGON: </w:t>
            </w:r>
            <w:r w:rsidRPr="00D03B7A">
              <w:rPr>
                <w:rFonts w:ascii="Times New Roman" w:hAnsi="Times New Roman" w:cs="Times New Roman"/>
                <w:sz w:val="24"/>
                <w:szCs w:val="24"/>
                <w:highlight w:val="yellow"/>
              </w:rPr>
              <w:t>[numer]</w:t>
            </w:r>
          </w:p>
        </w:tc>
      </w:tr>
      <w:tr w:rsidR="00D257AE" w:rsidRPr="00D03B7A" w14:paraId="15E6322C" w14:textId="77777777" w:rsidTr="006764EF">
        <w:tc>
          <w:tcPr>
            <w:tcW w:w="2689" w:type="dxa"/>
          </w:tcPr>
          <w:p w14:paraId="05E41A7F" w14:textId="77777777" w:rsidR="00D257AE" w:rsidRPr="00D03B7A" w:rsidRDefault="00D257AE" w:rsidP="00071E98">
            <w:pPr>
              <w:jc w:val="both"/>
              <w:rPr>
                <w:rFonts w:ascii="Times New Roman" w:hAnsi="Times New Roman" w:cs="Times New Roman"/>
                <w:sz w:val="24"/>
                <w:szCs w:val="24"/>
              </w:rPr>
            </w:pPr>
            <w:r w:rsidRPr="00D03B7A">
              <w:rPr>
                <w:rFonts w:ascii="Times New Roman" w:hAnsi="Times New Roman" w:cs="Times New Roman"/>
                <w:sz w:val="24"/>
                <w:szCs w:val="24"/>
              </w:rPr>
              <w:t>Zleceniodawca gwarancji („</w:t>
            </w:r>
            <w:r w:rsidRPr="00D03B7A">
              <w:rPr>
                <w:rFonts w:ascii="Times New Roman" w:hAnsi="Times New Roman" w:cs="Times New Roman"/>
                <w:b/>
                <w:sz w:val="24"/>
                <w:szCs w:val="24"/>
              </w:rPr>
              <w:t>Zleceniodawca</w:t>
            </w:r>
            <w:r w:rsidRPr="00D03B7A">
              <w:rPr>
                <w:rFonts w:ascii="Times New Roman" w:hAnsi="Times New Roman" w:cs="Times New Roman"/>
                <w:sz w:val="24"/>
                <w:szCs w:val="24"/>
              </w:rPr>
              <w:t>”)</w:t>
            </w:r>
          </w:p>
        </w:tc>
        <w:tc>
          <w:tcPr>
            <w:tcW w:w="6373" w:type="dxa"/>
          </w:tcPr>
          <w:p w14:paraId="1AD91ACF" w14:textId="77777777" w:rsidR="00D257AE" w:rsidRPr="00D03B7A" w:rsidRDefault="00D257AE" w:rsidP="00071E98">
            <w:pPr>
              <w:jc w:val="both"/>
              <w:rPr>
                <w:rFonts w:ascii="Times New Roman" w:hAnsi="Times New Roman" w:cs="Times New Roman"/>
                <w:sz w:val="24"/>
                <w:szCs w:val="24"/>
              </w:rPr>
            </w:pPr>
            <w:r w:rsidRPr="00D03B7A">
              <w:rPr>
                <w:rFonts w:ascii="Times New Roman" w:hAnsi="Times New Roman" w:cs="Times New Roman"/>
                <w:sz w:val="24"/>
                <w:szCs w:val="24"/>
                <w:highlight w:val="yellow"/>
              </w:rPr>
              <w:t>[nazwa/firma albo imię i nazwisko]</w:t>
            </w:r>
            <w:r w:rsidRPr="00D03B7A">
              <w:rPr>
                <w:rFonts w:ascii="Times New Roman" w:hAnsi="Times New Roman" w:cs="Times New Roman"/>
                <w:sz w:val="24"/>
                <w:szCs w:val="24"/>
              </w:rPr>
              <w:t xml:space="preserve">, zamieszkały/z siedzibą w </w:t>
            </w:r>
            <w:r w:rsidRPr="00D03B7A">
              <w:rPr>
                <w:rFonts w:ascii="Times New Roman" w:hAnsi="Times New Roman" w:cs="Times New Roman"/>
                <w:sz w:val="24"/>
                <w:szCs w:val="24"/>
                <w:highlight w:val="yellow"/>
              </w:rPr>
              <w:t>[miejscowość]</w:t>
            </w:r>
            <w:r w:rsidRPr="00D03B7A">
              <w:rPr>
                <w:rFonts w:ascii="Times New Roman" w:hAnsi="Times New Roman" w:cs="Times New Roman"/>
                <w:sz w:val="24"/>
                <w:szCs w:val="24"/>
              </w:rPr>
              <w:t xml:space="preserve">, </w:t>
            </w:r>
            <w:r w:rsidRPr="00D03B7A">
              <w:rPr>
                <w:rFonts w:ascii="Times New Roman" w:hAnsi="Times New Roman" w:cs="Times New Roman"/>
                <w:sz w:val="24"/>
                <w:szCs w:val="24"/>
                <w:highlight w:val="yellow"/>
              </w:rPr>
              <w:t>[adres]</w:t>
            </w:r>
            <w:r w:rsidRPr="00D03B7A">
              <w:rPr>
                <w:rFonts w:ascii="Times New Roman" w:hAnsi="Times New Roman" w:cs="Times New Roman"/>
                <w:sz w:val="24"/>
                <w:szCs w:val="24"/>
              </w:rPr>
              <w:t xml:space="preserve">, wpisany do </w:t>
            </w:r>
            <w:r w:rsidRPr="00D03B7A">
              <w:rPr>
                <w:rFonts w:ascii="Times New Roman" w:hAnsi="Times New Roman" w:cs="Times New Roman"/>
                <w:sz w:val="24"/>
                <w:szCs w:val="24"/>
                <w:highlight w:val="yellow"/>
              </w:rPr>
              <w:t>[nazwa ewidencji albo rejestru],</w:t>
            </w:r>
            <w:r w:rsidRPr="00D03B7A">
              <w:rPr>
                <w:rFonts w:ascii="Times New Roman" w:hAnsi="Times New Roman" w:cs="Times New Roman"/>
                <w:sz w:val="24"/>
                <w:szCs w:val="24"/>
              </w:rPr>
              <w:t xml:space="preserve"> prowadzonego przez </w:t>
            </w:r>
            <w:r w:rsidRPr="00D03B7A">
              <w:rPr>
                <w:rFonts w:ascii="Times New Roman" w:hAnsi="Times New Roman" w:cs="Times New Roman"/>
                <w:sz w:val="24"/>
                <w:szCs w:val="24"/>
                <w:highlight w:val="yellow"/>
              </w:rPr>
              <w:t>[nazwa organu ewidencyjnego albo rejestrowego]</w:t>
            </w:r>
            <w:r w:rsidRPr="00D03B7A">
              <w:rPr>
                <w:rFonts w:ascii="Times New Roman" w:hAnsi="Times New Roman" w:cs="Times New Roman"/>
                <w:sz w:val="24"/>
                <w:szCs w:val="24"/>
              </w:rPr>
              <w:t xml:space="preserve"> pod nr </w:t>
            </w:r>
            <w:r w:rsidRPr="00D03B7A">
              <w:rPr>
                <w:rFonts w:ascii="Times New Roman" w:hAnsi="Times New Roman" w:cs="Times New Roman"/>
                <w:sz w:val="24"/>
                <w:szCs w:val="24"/>
                <w:highlight w:val="yellow"/>
              </w:rPr>
              <w:t>[numer]</w:t>
            </w:r>
            <w:r w:rsidRPr="00D03B7A">
              <w:rPr>
                <w:rFonts w:ascii="Times New Roman" w:hAnsi="Times New Roman" w:cs="Times New Roman"/>
                <w:sz w:val="24"/>
                <w:szCs w:val="24"/>
              </w:rPr>
              <w:t xml:space="preserve">, posiadający nr NIP: </w:t>
            </w:r>
            <w:r w:rsidRPr="00D03B7A">
              <w:rPr>
                <w:rFonts w:ascii="Times New Roman" w:hAnsi="Times New Roman" w:cs="Times New Roman"/>
                <w:sz w:val="24"/>
                <w:szCs w:val="24"/>
                <w:highlight w:val="yellow"/>
              </w:rPr>
              <w:t>[numer]</w:t>
            </w:r>
            <w:r w:rsidRPr="00D03B7A">
              <w:rPr>
                <w:rFonts w:ascii="Times New Roman" w:hAnsi="Times New Roman" w:cs="Times New Roman"/>
                <w:sz w:val="24"/>
                <w:szCs w:val="24"/>
              </w:rPr>
              <w:t xml:space="preserve"> oraz nr REGON: </w:t>
            </w:r>
            <w:r w:rsidRPr="00D03B7A">
              <w:rPr>
                <w:rFonts w:ascii="Times New Roman" w:hAnsi="Times New Roman" w:cs="Times New Roman"/>
                <w:sz w:val="24"/>
                <w:szCs w:val="24"/>
                <w:highlight w:val="yellow"/>
              </w:rPr>
              <w:t>[numer]</w:t>
            </w:r>
          </w:p>
        </w:tc>
      </w:tr>
    </w:tbl>
    <w:p w14:paraId="3B1F7396" w14:textId="77777777" w:rsidR="00D257AE" w:rsidRPr="00D03B7A" w:rsidRDefault="00D257AE" w:rsidP="00071E98">
      <w:pPr>
        <w:spacing w:after="0" w:line="240" w:lineRule="auto"/>
        <w:jc w:val="both"/>
        <w:rPr>
          <w:rFonts w:ascii="Times New Roman" w:hAnsi="Times New Roman" w:cs="Times New Roman"/>
          <w:sz w:val="24"/>
          <w:szCs w:val="24"/>
        </w:rPr>
      </w:pPr>
    </w:p>
    <w:p w14:paraId="40A224C6" w14:textId="77777777" w:rsidR="00D257AE" w:rsidRPr="00D03B7A" w:rsidRDefault="00D257AE" w:rsidP="00071E98">
      <w:pPr>
        <w:pStyle w:val="Tekstpodstawowy"/>
        <w:spacing w:after="0"/>
        <w:jc w:val="center"/>
        <w:rPr>
          <w:b/>
          <w:lang w:val="pl-PL"/>
        </w:rPr>
      </w:pPr>
      <w:r w:rsidRPr="00D03B7A">
        <w:rPr>
          <w:b/>
          <w:lang w:val="pl-PL"/>
        </w:rPr>
        <w:t>GWARANCJA BANKOWA/UBEZPIECZENIOWA</w:t>
      </w:r>
      <w:r w:rsidRPr="00D03B7A">
        <w:rPr>
          <w:rStyle w:val="Odwoanieprzypisudolnego"/>
          <w:b/>
        </w:rPr>
        <w:footnoteReference w:id="1"/>
      </w:r>
    </w:p>
    <w:p w14:paraId="27698D42" w14:textId="77777777" w:rsidR="00D257AE" w:rsidRPr="00D03B7A" w:rsidRDefault="00D257AE" w:rsidP="00071E98">
      <w:pPr>
        <w:pStyle w:val="Tekstpodstawowy"/>
        <w:spacing w:after="0"/>
        <w:jc w:val="center"/>
        <w:rPr>
          <w:b/>
          <w:lang w:val="pl-PL"/>
        </w:rPr>
      </w:pPr>
      <w:r w:rsidRPr="00D03B7A">
        <w:rPr>
          <w:b/>
          <w:lang w:val="pl-PL"/>
        </w:rPr>
        <w:t>NALEŻYTEGO WYKONANIA UMOWY</w:t>
      </w:r>
    </w:p>
    <w:p w14:paraId="175CE1D7" w14:textId="77777777" w:rsidR="00D257AE" w:rsidRPr="00D03B7A" w:rsidRDefault="00D257AE" w:rsidP="00071E98">
      <w:pPr>
        <w:pStyle w:val="Tekstpodstawowy"/>
        <w:spacing w:after="0"/>
        <w:jc w:val="center"/>
        <w:rPr>
          <w:b/>
        </w:rPr>
      </w:pPr>
      <w:r w:rsidRPr="00D03B7A">
        <w:rPr>
          <w:b/>
        </w:rPr>
        <w:t xml:space="preserve">nr </w:t>
      </w:r>
      <w:r w:rsidRPr="00D03B7A">
        <w:rPr>
          <w:b/>
          <w:highlight w:val="yellow"/>
        </w:rPr>
        <w:t>________</w:t>
      </w:r>
    </w:p>
    <w:p w14:paraId="6150A5CF" w14:textId="77777777" w:rsidR="00D257AE" w:rsidRPr="00D03B7A" w:rsidRDefault="00D257AE" w:rsidP="00071E98">
      <w:pPr>
        <w:pStyle w:val="Tekstpodstawowy"/>
        <w:spacing w:after="0"/>
        <w:jc w:val="center"/>
      </w:pPr>
      <w:r w:rsidRPr="00D03B7A">
        <w:t>(„</w:t>
      </w:r>
      <w:proofErr w:type="spellStart"/>
      <w:r w:rsidRPr="00D03B7A">
        <w:rPr>
          <w:b/>
        </w:rPr>
        <w:t>Gwarancja</w:t>
      </w:r>
      <w:proofErr w:type="spellEnd"/>
      <w:r w:rsidRPr="00D03B7A">
        <w:t>”)</w:t>
      </w:r>
    </w:p>
    <w:p w14:paraId="6DF5D295" w14:textId="77777777" w:rsidR="00D257AE" w:rsidRPr="00D03B7A" w:rsidRDefault="00D257AE" w:rsidP="00071E98">
      <w:pPr>
        <w:pStyle w:val="Tekstpodstawowy"/>
        <w:spacing w:after="0"/>
        <w:jc w:val="both"/>
      </w:pPr>
    </w:p>
    <w:p w14:paraId="0A9C9CE9"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Dla zabezpiec</w:t>
      </w:r>
      <w:r w:rsidR="00F243DE" w:rsidRPr="00D03B7A">
        <w:rPr>
          <w:lang w:val="pl-PL"/>
        </w:rPr>
        <w:t xml:space="preserve">zenia roszczeń Beneficjenta </w:t>
      </w:r>
      <w:r w:rsidRPr="00D03B7A">
        <w:rPr>
          <w:lang w:val="pl-PL"/>
        </w:rPr>
        <w:t xml:space="preserve">o </w:t>
      </w:r>
      <w:r w:rsidR="00F243DE" w:rsidRPr="00D03B7A">
        <w:rPr>
          <w:lang w:val="pl-PL"/>
        </w:rPr>
        <w:t>których</w:t>
      </w:r>
      <w:r w:rsidR="00071E98" w:rsidRPr="00D03B7A">
        <w:rPr>
          <w:lang w:val="pl-PL"/>
        </w:rPr>
        <w:t xml:space="preserve"> mowa w pkt 12</w:t>
      </w:r>
      <w:r w:rsidR="00F243DE" w:rsidRPr="00D03B7A">
        <w:rPr>
          <w:lang w:val="pl-PL"/>
        </w:rPr>
        <w:t xml:space="preserve">.1. Ogólnych </w:t>
      </w:r>
      <w:r w:rsidR="00071E98" w:rsidRPr="00D03B7A">
        <w:rPr>
          <w:lang w:val="pl-PL"/>
        </w:rPr>
        <w:t>Sprzedaży</w:t>
      </w:r>
      <w:r w:rsidR="00B225F8" w:rsidRPr="00D03B7A">
        <w:rPr>
          <w:lang w:val="pl-PL"/>
        </w:rPr>
        <w:t xml:space="preserve"> </w:t>
      </w:r>
      <w:r w:rsidR="00F243DE" w:rsidRPr="00D03B7A">
        <w:rPr>
          <w:lang w:val="pl-PL"/>
        </w:rPr>
        <w:t>stosowanych przez Beneficjenta („</w:t>
      </w:r>
      <w:r w:rsidR="00F243DE" w:rsidRPr="00D03B7A">
        <w:rPr>
          <w:b/>
          <w:lang w:val="pl-PL"/>
        </w:rPr>
        <w:t>OWS</w:t>
      </w:r>
      <w:r w:rsidR="00F243DE" w:rsidRPr="00D03B7A">
        <w:rPr>
          <w:lang w:val="pl-PL"/>
        </w:rPr>
        <w:t xml:space="preserve">”) </w:t>
      </w:r>
      <w:r w:rsidRPr="00D03B7A">
        <w:rPr>
          <w:lang w:val="pl-PL"/>
        </w:rPr>
        <w:t xml:space="preserve">Gwarant – działając na zlecenie Zleceniodawcy – gwarantuje niniejszym nieodwołalnie i bezwarunkowo że dokona na rzecz Beneficjenta zapłaty każdej kwoty do wysokości </w:t>
      </w:r>
      <w:r w:rsidRPr="00D03B7A">
        <w:rPr>
          <w:highlight w:val="yellow"/>
          <w:lang w:val="pl-PL"/>
        </w:rPr>
        <w:t>[kwota wyrażona liczbowo]</w:t>
      </w:r>
      <w:r w:rsidRPr="00D03B7A">
        <w:rPr>
          <w:lang w:val="pl-PL"/>
        </w:rPr>
        <w:t xml:space="preserve"> zł (</w:t>
      </w:r>
      <w:r w:rsidRPr="00D03B7A">
        <w:rPr>
          <w:highlight w:val="yellow"/>
          <w:lang w:val="pl-PL"/>
        </w:rPr>
        <w:t>[kwota wyrażona słownie]</w:t>
      </w:r>
      <w:r w:rsidRPr="00D03B7A">
        <w:rPr>
          <w:lang w:val="pl-PL"/>
        </w:rPr>
        <w:t>) („</w:t>
      </w:r>
      <w:r w:rsidRPr="00D03B7A">
        <w:rPr>
          <w:b/>
          <w:lang w:val="pl-PL"/>
        </w:rPr>
        <w:t>Kwota Gwarancji</w:t>
      </w:r>
      <w:r w:rsidRPr="00D03B7A">
        <w:rPr>
          <w:lang w:val="pl-PL"/>
        </w:rPr>
        <w:t>”), w ciągu czternastu (14) dni od dnia otrzymania pierwszego wezwania na piśmie od Beneficjenta.</w:t>
      </w:r>
    </w:p>
    <w:p w14:paraId="353C5702" w14:textId="77777777" w:rsidR="00D257AE" w:rsidRPr="00D03B7A" w:rsidRDefault="00D257AE" w:rsidP="00071E98">
      <w:pPr>
        <w:pStyle w:val="Tekstpodstawowy"/>
        <w:spacing w:after="0"/>
        <w:ind w:left="567" w:hanging="567"/>
        <w:jc w:val="both"/>
        <w:rPr>
          <w:lang w:val="pl-PL"/>
        </w:rPr>
      </w:pPr>
    </w:p>
    <w:p w14:paraId="66E2C2B0"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Gwarant oświadcza, że zna i akceptuje bez jakichkolwiek zastrzeżeń treść </w:t>
      </w:r>
      <w:r w:rsidR="00F243DE" w:rsidRPr="00D03B7A">
        <w:rPr>
          <w:lang w:val="pl-PL"/>
        </w:rPr>
        <w:t xml:space="preserve">OWS oraz umowy </w:t>
      </w:r>
      <w:r w:rsidR="00071E98" w:rsidRPr="00D03B7A">
        <w:rPr>
          <w:lang w:val="pl-PL"/>
        </w:rPr>
        <w:t>sprzedaży</w:t>
      </w:r>
      <w:r w:rsidR="00F243DE" w:rsidRPr="00D03B7A">
        <w:rPr>
          <w:lang w:val="pl-PL"/>
        </w:rPr>
        <w:t xml:space="preserve"> zawartej dnia [</w:t>
      </w:r>
      <w:r w:rsidR="00F243DE" w:rsidRPr="00D03B7A">
        <w:rPr>
          <w:highlight w:val="yellow"/>
          <w:lang w:val="pl-PL"/>
        </w:rPr>
        <w:t>data</w:t>
      </w:r>
      <w:r w:rsidR="00F243DE" w:rsidRPr="00D03B7A">
        <w:rPr>
          <w:lang w:val="pl-PL"/>
        </w:rPr>
        <w:t>] pomiędzy Zleceniodawcą a Beneficjentem</w:t>
      </w:r>
      <w:r w:rsidRPr="00D03B7A">
        <w:rPr>
          <w:lang w:val="pl-PL"/>
        </w:rPr>
        <w:t xml:space="preserve">. </w:t>
      </w:r>
    </w:p>
    <w:p w14:paraId="2453C769" w14:textId="77777777" w:rsidR="00D257AE" w:rsidRPr="00D03B7A" w:rsidRDefault="00D257AE" w:rsidP="00071E98">
      <w:pPr>
        <w:pStyle w:val="Akapitzlist"/>
        <w:spacing w:after="0" w:line="240" w:lineRule="auto"/>
        <w:ind w:left="567" w:hanging="567"/>
        <w:jc w:val="both"/>
        <w:rPr>
          <w:rFonts w:ascii="Times New Roman" w:hAnsi="Times New Roman" w:cs="Times New Roman"/>
          <w:sz w:val="24"/>
          <w:szCs w:val="24"/>
        </w:rPr>
      </w:pPr>
    </w:p>
    <w:p w14:paraId="3D15C915"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Udzielona niniejszym gwarancja pozostaje w mocy i jest w pełni ważna i wiążąca, zobowiązując Gwaranta do spełnienia objętych nią świadczeń, mimo dokonania ewentualnych zmian </w:t>
      </w:r>
      <w:r w:rsidR="00F243DE" w:rsidRPr="00D03B7A">
        <w:rPr>
          <w:lang w:val="pl-PL"/>
        </w:rPr>
        <w:t xml:space="preserve">OWS lub </w:t>
      </w:r>
      <w:r w:rsidRPr="00D03B7A">
        <w:rPr>
          <w:lang w:val="pl-PL"/>
        </w:rPr>
        <w:t xml:space="preserve">Umowy, niezależnie od zakresu i charakteru tych zmian. </w:t>
      </w:r>
    </w:p>
    <w:p w14:paraId="07CFFE7A" w14:textId="77777777" w:rsidR="00D257AE" w:rsidRPr="00D03B7A" w:rsidRDefault="00D257AE" w:rsidP="00071E98">
      <w:pPr>
        <w:pStyle w:val="Tekstpodstawowy"/>
        <w:spacing w:after="0"/>
        <w:ind w:left="567" w:hanging="567"/>
        <w:jc w:val="both"/>
        <w:rPr>
          <w:lang w:val="pl-PL"/>
        </w:rPr>
      </w:pPr>
    </w:p>
    <w:p w14:paraId="51624B9C"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Udzielona niniejszym gwarancja pozostaje w mocy i jest w pełni ważna i wiążąca, zobowiązując Gwaranta do spełnienia objętych nią świadczeń, nawet w wypadku ewentualnej nieważności lub nieskuteczności </w:t>
      </w:r>
      <w:r w:rsidR="00F243DE" w:rsidRPr="00D03B7A">
        <w:rPr>
          <w:lang w:val="pl-PL"/>
        </w:rPr>
        <w:t xml:space="preserve">OWS lub </w:t>
      </w:r>
      <w:r w:rsidRPr="00D03B7A">
        <w:rPr>
          <w:lang w:val="pl-PL"/>
        </w:rPr>
        <w:t xml:space="preserve">Umowy, niezależnie od zakresu tej nieważności lub nieskuteczności. </w:t>
      </w:r>
    </w:p>
    <w:p w14:paraId="42FB8FD7" w14:textId="77777777" w:rsidR="00D257AE" w:rsidRPr="00D03B7A" w:rsidRDefault="00D257AE" w:rsidP="00071E98">
      <w:pPr>
        <w:pStyle w:val="Tekstpodstawowy"/>
        <w:spacing w:after="0"/>
        <w:ind w:left="567" w:hanging="567"/>
        <w:jc w:val="both"/>
        <w:rPr>
          <w:lang w:val="pl-PL"/>
        </w:rPr>
      </w:pPr>
    </w:p>
    <w:p w14:paraId="47CA01B9"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Płatność na rzecz Beneficjenta nastąpi na pierwsze sformułowane przez Beneficjenta na piśmie żądanie zapłaty zawierające oświadczenie, że </w:t>
      </w:r>
      <w:r w:rsidR="00F243DE" w:rsidRPr="00D03B7A">
        <w:rPr>
          <w:lang w:val="pl-PL"/>
        </w:rPr>
        <w:t>Zleceniodawca</w:t>
      </w:r>
      <w:r w:rsidRPr="00D03B7A">
        <w:rPr>
          <w:lang w:val="pl-PL"/>
        </w:rPr>
        <w:t xml:space="preserve"> nie wykonał albo wykonał nienależycie zobowiązania spoczywające na nim z mocy Umowy</w:t>
      </w:r>
      <w:r w:rsidR="00F243DE" w:rsidRPr="00D03B7A">
        <w:rPr>
          <w:lang w:val="pl-PL"/>
        </w:rPr>
        <w:t xml:space="preserve"> lub OWS</w:t>
      </w:r>
      <w:r w:rsidRPr="00D03B7A">
        <w:rPr>
          <w:lang w:val="pl-PL"/>
        </w:rPr>
        <w:t>, co oznacza, że Beneficjent – oprócz sformułowania wskazanego żądania – nie musi dokonać</w:t>
      </w:r>
      <w:r w:rsidRPr="00D03B7A">
        <w:rPr>
          <w:color w:val="FF0000"/>
          <w:lang w:val="pl-PL"/>
        </w:rPr>
        <w:t xml:space="preserve"> </w:t>
      </w:r>
      <w:r w:rsidRPr="00D03B7A">
        <w:rPr>
          <w:lang w:val="pl-PL"/>
        </w:rPr>
        <w:lastRenderedPageBreak/>
        <w:t xml:space="preserve">spełnienia jakichkolwiek dodatkowych warunków, w tym w szczególności nie musi przedłożyć Gwarantowi jakichkolwiek dodatkowych dokumentów lub innych dowodów. </w:t>
      </w:r>
    </w:p>
    <w:p w14:paraId="2BB0EF26" w14:textId="77777777" w:rsidR="00D257AE" w:rsidRPr="00D03B7A" w:rsidRDefault="00D257AE" w:rsidP="00071E98">
      <w:pPr>
        <w:pStyle w:val="Akapitzlist"/>
        <w:spacing w:after="0" w:line="240" w:lineRule="auto"/>
        <w:ind w:left="567" w:hanging="567"/>
        <w:jc w:val="both"/>
        <w:rPr>
          <w:rFonts w:ascii="Times New Roman" w:hAnsi="Times New Roman" w:cs="Times New Roman"/>
          <w:sz w:val="24"/>
          <w:szCs w:val="24"/>
        </w:rPr>
      </w:pPr>
    </w:p>
    <w:p w14:paraId="3DD34F95"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Wszelką korespondencję z Gwarantem związaną z Gwarancją, w tym skierowanie do Gwaranta przez Beneficjenta pisemnego żądania zapłaty, kierować należy na następujące dane adresowe: </w:t>
      </w:r>
      <w:r w:rsidRPr="00D03B7A">
        <w:rPr>
          <w:highlight w:val="yellow"/>
          <w:lang w:val="pl-PL"/>
        </w:rPr>
        <w:t>[kompletny adres]</w:t>
      </w:r>
      <w:r w:rsidRPr="00D03B7A">
        <w:rPr>
          <w:lang w:val="pl-PL"/>
        </w:rPr>
        <w:t xml:space="preserve"> („</w:t>
      </w:r>
      <w:r w:rsidRPr="00D03B7A">
        <w:rPr>
          <w:b/>
          <w:lang w:val="pl-PL"/>
        </w:rPr>
        <w:t>Adres do Doręczeń</w:t>
      </w:r>
      <w:r w:rsidRPr="00D03B7A">
        <w:rPr>
          <w:lang w:val="pl-PL"/>
        </w:rPr>
        <w:t xml:space="preserve">”). Korespondencję skierowaną przez Beneficjenta do Gwaranta na Adres do Doręczeń i zwróconą z powodu: (i) nie podjęcia przez adresata w terminie, (ii) odmowy podjęcia przez adresata, (iii) nieistnienia takiego adresu albo (iv) wyprowadzenia się adresata, uznaje się za skutecznie doręczoną Gwarantowi w dniu oznaczonym na pochodzącym od operatora pocztowego albo kuriera dokumencie jako data zajścia albo stwierdzenia zajścia którejś z wymienionych okoliczności.  </w:t>
      </w:r>
    </w:p>
    <w:p w14:paraId="6EA0EB9B" w14:textId="77777777" w:rsidR="00D257AE" w:rsidRPr="00D03B7A" w:rsidRDefault="00D257AE" w:rsidP="00071E98">
      <w:pPr>
        <w:pStyle w:val="Tekstpodstawowy"/>
        <w:spacing w:after="0"/>
        <w:ind w:left="567" w:hanging="567"/>
        <w:jc w:val="both"/>
        <w:rPr>
          <w:lang w:val="pl-PL"/>
        </w:rPr>
      </w:pPr>
    </w:p>
    <w:p w14:paraId="2E7B8967"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Dla celów identyfikacyjnych złożone przez Beneficjenta pisemne żądanie zapłaty winno zawierać potwierdzenie banku prowadzącego rachunek bankowy Beneficjenta, że podpisy złożone na żądaniu zapłaty należą do osób upoważnionych do składania oświadczeń w imieniu Beneficjenta. </w:t>
      </w:r>
    </w:p>
    <w:p w14:paraId="54530411" w14:textId="77777777" w:rsidR="00D257AE" w:rsidRPr="00D03B7A" w:rsidRDefault="00D257AE" w:rsidP="00071E98">
      <w:pPr>
        <w:pStyle w:val="Tekstpodstawowy"/>
        <w:spacing w:after="0"/>
        <w:ind w:left="567" w:hanging="567"/>
        <w:jc w:val="both"/>
        <w:rPr>
          <w:lang w:val="pl-PL"/>
        </w:rPr>
      </w:pPr>
    </w:p>
    <w:p w14:paraId="0FCFDD3D"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 xml:space="preserve">Gwarancja wchodzi w życie i uzyskuje moc obowiązującą od dnia </w:t>
      </w:r>
      <w:r w:rsidRPr="00D03B7A">
        <w:rPr>
          <w:highlight w:val="yellow"/>
          <w:lang w:val="pl-PL"/>
        </w:rPr>
        <w:t>[data]</w:t>
      </w:r>
      <w:r w:rsidRPr="00D03B7A">
        <w:rPr>
          <w:lang w:val="pl-PL"/>
        </w:rPr>
        <w:t xml:space="preserve"> i pozostaje ważna do dnia </w:t>
      </w:r>
      <w:r w:rsidRPr="00D03B7A">
        <w:rPr>
          <w:highlight w:val="yellow"/>
          <w:lang w:val="pl-PL"/>
        </w:rPr>
        <w:t>[data]</w:t>
      </w:r>
      <w:r w:rsidRPr="00D03B7A">
        <w:rPr>
          <w:lang w:val="pl-PL"/>
        </w:rPr>
        <w:t xml:space="preserve">.  </w:t>
      </w:r>
    </w:p>
    <w:p w14:paraId="34673791" w14:textId="77777777" w:rsidR="00D257AE" w:rsidRPr="00D03B7A" w:rsidRDefault="00D257AE" w:rsidP="00071E98">
      <w:pPr>
        <w:pStyle w:val="Tekstpodstawowy"/>
        <w:spacing w:after="0"/>
        <w:ind w:left="567" w:hanging="567"/>
        <w:jc w:val="both"/>
        <w:rPr>
          <w:lang w:val="pl-PL"/>
        </w:rPr>
      </w:pPr>
    </w:p>
    <w:p w14:paraId="76CB774F"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Gwarancja staje się nieważna wraz z upływem wskazanego w pkt (8) terminu jej ważności, nawet jeżeli dokument gwarancji nie zostanie zwrócony Gwarantowi.</w:t>
      </w:r>
    </w:p>
    <w:p w14:paraId="76AD1665" w14:textId="77777777" w:rsidR="00D257AE" w:rsidRPr="00D03B7A" w:rsidRDefault="00D257AE" w:rsidP="00071E98">
      <w:pPr>
        <w:pStyle w:val="Tekstpodstawowy"/>
        <w:spacing w:after="0"/>
        <w:ind w:left="567" w:hanging="567"/>
        <w:jc w:val="both"/>
        <w:rPr>
          <w:lang w:val="pl-PL"/>
        </w:rPr>
      </w:pPr>
    </w:p>
    <w:p w14:paraId="694114E7" w14:textId="77777777" w:rsidR="00D257AE" w:rsidRPr="00D03B7A" w:rsidRDefault="00D257AE" w:rsidP="00BE6A1C">
      <w:pPr>
        <w:pStyle w:val="Tekstpodstawowy"/>
        <w:numPr>
          <w:ilvl w:val="0"/>
          <w:numId w:val="9"/>
        </w:numPr>
        <w:suppressAutoHyphens w:val="0"/>
        <w:spacing w:after="0"/>
        <w:ind w:left="567" w:hanging="567"/>
        <w:jc w:val="both"/>
        <w:rPr>
          <w:lang w:val="pl-PL"/>
        </w:rPr>
      </w:pPr>
      <w:r w:rsidRPr="00D03B7A">
        <w:rPr>
          <w:lang w:val="pl-PL"/>
        </w:rPr>
        <w:t>Ponadto Gwarancja wygasa automatycznie i całkowicie, gdy wysokość świadczeń z Gwarancji zrealizowanych przez Gwaranta osiągnie Kwotę Gwarancji lub gdy oryginał dokumentu gwarancji zostanie Gwarantowi zwrócony przed upływem terminu ważności Gwarancji.</w:t>
      </w:r>
    </w:p>
    <w:p w14:paraId="00CBD7A2" w14:textId="77777777" w:rsidR="00D257AE" w:rsidRPr="00D03B7A" w:rsidRDefault="00D257AE" w:rsidP="00071E98">
      <w:pPr>
        <w:spacing w:after="0" w:line="240" w:lineRule="auto"/>
        <w:jc w:val="both"/>
        <w:rPr>
          <w:rFonts w:ascii="Times New Roman" w:hAnsi="Times New Roman" w:cs="Times New Roman"/>
          <w:sz w:val="24"/>
          <w:szCs w:val="24"/>
        </w:rPr>
      </w:pPr>
    </w:p>
    <w:p w14:paraId="271C230B" w14:textId="77777777" w:rsidR="00D257AE" w:rsidRPr="00D03B7A" w:rsidRDefault="00D257AE" w:rsidP="00071E98">
      <w:pPr>
        <w:spacing w:after="0" w:line="240" w:lineRule="auto"/>
        <w:jc w:val="center"/>
        <w:rPr>
          <w:rFonts w:ascii="Times New Roman" w:hAnsi="Times New Roman" w:cs="Times New Roman"/>
          <w:sz w:val="24"/>
          <w:szCs w:val="24"/>
        </w:rPr>
      </w:pPr>
      <w:r w:rsidRPr="00D03B7A">
        <w:rPr>
          <w:rFonts w:ascii="Times New Roman" w:hAnsi="Times New Roman" w:cs="Times New Roman"/>
          <w:sz w:val="24"/>
          <w:szCs w:val="24"/>
        </w:rPr>
        <w:t>W imieniu Gwaranta:</w:t>
      </w:r>
    </w:p>
    <w:tbl>
      <w:tblPr>
        <w:tblStyle w:val="Tabela-Siatka"/>
        <w:tblW w:w="0" w:type="auto"/>
        <w:tblLook w:val="04A0" w:firstRow="1" w:lastRow="0" w:firstColumn="1" w:lastColumn="0" w:noHBand="0" w:noVBand="1"/>
      </w:tblPr>
      <w:tblGrid>
        <w:gridCol w:w="3020"/>
        <w:gridCol w:w="3021"/>
        <w:gridCol w:w="3021"/>
      </w:tblGrid>
      <w:tr w:rsidR="00D257AE" w:rsidRPr="00D03B7A" w14:paraId="6B8A66F4" w14:textId="77777777" w:rsidTr="006764EF">
        <w:tc>
          <w:tcPr>
            <w:tcW w:w="3020" w:type="dxa"/>
            <w:shd w:val="clear" w:color="auto" w:fill="BFBFBF" w:themeFill="background1" w:themeFillShade="BF"/>
          </w:tcPr>
          <w:p w14:paraId="7D791185" w14:textId="77777777" w:rsidR="00D257AE" w:rsidRPr="00D03B7A" w:rsidRDefault="00D257AE" w:rsidP="00071E98">
            <w:pPr>
              <w:jc w:val="center"/>
              <w:rPr>
                <w:rFonts w:ascii="Times New Roman" w:hAnsi="Times New Roman" w:cs="Times New Roman"/>
                <w:b/>
                <w:sz w:val="24"/>
                <w:szCs w:val="24"/>
              </w:rPr>
            </w:pPr>
            <w:r w:rsidRPr="00D03B7A">
              <w:rPr>
                <w:rFonts w:ascii="Times New Roman" w:hAnsi="Times New Roman" w:cs="Times New Roman"/>
                <w:b/>
                <w:sz w:val="24"/>
                <w:szCs w:val="24"/>
              </w:rPr>
              <w:t>imię, nazwisko</w:t>
            </w:r>
          </w:p>
        </w:tc>
        <w:tc>
          <w:tcPr>
            <w:tcW w:w="3021" w:type="dxa"/>
            <w:shd w:val="clear" w:color="auto" w:fill="BFBFBF" w:themeFill="background1" w:themeFillShade="BF"/>
          </w:tcPr>
          <w:p w14:paraId="28A20D52" w14:textId="77777777" w:rsidR="00D257AE" w:rsidRPr="00D03B7A" w:rsidRDefault="00B65A63" w:rsidP="00071E98">
            <w:pPr>
              <w:jc w:val="center"/>
              <w:rPr>
                <w:rFonts w:ascii="Times New Roman" w:hAnsi="Times New Roman" w:cs="Times New Roman"/>
                <w:b/>
                <w:sz w:val="24"/>
                <w:szCs w:val="24"/>
              </w:rPr>
            </w:pPr>
            <w:r w:rsidRPr="00D03B7A">
              <w:rPr>
                <w:rFonts w:ascii="Times New Roman" w:hAnsi="Times New Roman" w:cs="Times New Roman"/>
                <w:b/>
                <w:sz w:val="24"/>
                <w:szCs w:val="24"/>
              </w:rPr>
              <w:t>d</w:t>
            </w:r>
            <w:r w:rsidR="00D257AE" w:rsidRPr="00D03B7A">
              <w:rPr>
                <w:rFonts w:ascii="Times New Roman" w:hAnsi="Times New Roman" w:cs="Times New Roman"/>
                <w:b/>
                <w:sz w:val="24"/>
                <w:szCs w:val="24"/>
              </w:rPr>
              <w:t>ata</w:t>
            </w:r>
          </w:p>
        </w:tc>
        <w:tc>
          <w:tcPr>
            <w:tcW w:w="3021" w:type="dxa"/>
            <w:shd w:val="clear" w:color="auto" w:fill="BFBFBF" w:themeFill="background1" w:themeFillShade="BF"/>
          </w:tcPr>
          <w:p w14:paraId="6BE5D788" w14:textId="77777777" w:rsidR="00D257AE" w:rsidRPr="00D03B7A" w:rsidRDefault="00D257AE" w:rsidP="00071E98">
            <w:pPr>
              <w:jc w:val="center"/>
              <w:rPr>
                <w:rFonts w:ascii="Times New Roman" w:hAnsi="Times New Roman" w:cs="Times New Roman"/>
                <w:b/>
                <w:sz w:val="24"/>
                <w:szCs w:val="24"/>
              </w:rPr>
            </w:pPr>
            <w:r w:rsidRPr="00D03B7A">
              <w:rPr>
                <w:rFonts w:ascii="Times New Roman" w:hAnsi="Times New Roman" w:cs="Times New Roman"/>
                <w:b/>
                <w:sz w:val="24"/>
                <w:szCs w:val="24"/>
              </w:rPr>
              <w:t>podpis</w:t>
            </w:r>
          </w:p>
        </w:tc>
      </w:tr>
      <w:tr w:rsidR="00D257AE" w:rsidRPr="00D03B7A" w14:paraId="43385868" w14:textId="77777777" w:rsidTr="006764EF">
        <w:tc>
          <w:tcPr>
            <w:tcW w:w="3020" w:type="dxa"/>
          </w:tcPr>
          <w:p w14:paraId="379C83DF" w14:textId="77777777" w:rsidR="00D257AE" w:rsidRPr="00D03B7A" w:rsidRDefault="00D257AE" w:rsidP="00071E98">
            <w:pPr>
              <w:jc w:val="both"/>
              <w:rPr>
                <w:rFonts w:ascii="Times New Roman" w:hAnsi="Times New Roman" w:cs="Times New Roman"/>
                <w:sz w:val="24"/>
                <w:szCs w:val="24"/>
              </w:rPr>
            </w:pPr>
          </w:p>
          <w:p w14:paraId="0A7BC4C7" w14:textId="77777777" w:rsidR="00D257AE" w:rsidRPr="00D03B7A" w:rsidRDefault="00D257AE" w:rsidP="00071E98">
            <w:pPr>
              <w:jc w:val="both"/>
              <w:rPr>
                <w:rFonts w:ascii="Times New Roman" w:hAnsi="Times New Roman" w:cs="Times New Roman"/>
                <w:sz w:val="24"/>
                <w:szCs w:val="24"/>
              </w:rPr>
            </w:pPr>
          </w:p>
        </w:tc>
        <w:tc>
          <w:tcPr>
            <w:tcW w:w="3021" w:type="dxa"/>
          </w:tcPr>
          <w:p w14:paraId="4938B3B3" w14:textId="77777777" w:rsidR="00D257AE" w:rsidRPr="00D03B7A" w:rsidRDefault="00D257AE" w:rsidP="00071E98">
            <w:pPr>
              <w:jc w:val="both"/>
              <w:rPr>
                <w:rFonts w:ascii="Times New Roman" w:hAnsi="Times New Roman" w:cs="Times New Roman"/>
                <w:sz w:val="24"/>
                <w:szCs w:val="24"/>
              </w:rPr>
            </w:pPr>
          </w:p>
        </w:tc>
        <w:tc>
          <w:tcPr>
            <w:tcW w:w="3021" w:type="dxa"/>
          </w:tcPr>
          <w:p w14:paraId="1F52B6B7" w14:textId="77777777" w:rsidR="00D257AE" w:rsidRPr="00D03B7A" w:rsidRDefault="00D257AE" w:rsidP="00071E98">
            <w:pPr>
              <w:jc w:val="both"/>
              <w:rPr>
                <w:rFonts w:ascii="Times New Roman" w:hAnsi="Times New Roman" w:cs="Times New Roman"/>
                <w:sz w:val="24"/>
                <w:szCs w:val="24"/>
              </w:rPr>
            </w:pPr>
          </w:p>
        </w:tc>
      </w:tr>
      <w:tr w:rsidR="00D257AE" w:rsidRPr="00D03B7A" w14:paraId="0C757ECC" w14:textId="77777777" w:rsidTr="006764EF">
        <w:tc>
          <w:tcPr>
            <w:tcW w:w="3020" w:type="dxa"/>
          </w:tcPr>
          <w:p w14:paraId="63A46406" w14:textId="77777777" w:rsidR="00D257AE" w:rsidRPr="00D03B7A" w:rsidRDefault="00D257AE" w:rsidP="00071E98">
            <w:pPr>
              <w:jc w:val="both"/>
              <w:rPr>
                <w:rFonts w:ascii="Times New Roman" w:hAnsi="Times New Roman" w:cs="Times New Roman"/>
                <w:sz w:val="24"/>
                <w:szCs w:val="24"/>
              </w:rPr>
            </w:pPr>
          </w:p>
          <w:p w14:paraId="349E16A4" w14:textId="77777777" w:rsidR="00D257AE" w:rsidRPr="00D03B7A" w:rsidRDefault="00D257AE" w:rsidP="00071E98">
            <w:pPr>
              <w:jc w:val="both"/>
              <w:rPr>
                <w:rFonts w:ascii="Times New Roman" w:hAnsi="Times New Roman" w:cs="Times New Roman"/>
                <w:sz w:val="24"/>
                <w:szCs w:val="24"/>
              </w:rPr>
            </w:pPr>
          </w:p>
        </w:tc>
        <w:tc>
          <w:tcPr>
            <w:tcW w:w="3021" w:type="dxa"/>
          </w:tcPr>
          <w:p w14:paraId="2FD770F7" w14:textId="77777777" w:rsidR="00D257AE" w:rsidRPr="00D03B7A" w:rsidRDefault="00D257AE" w:rsidP="00071E98">
            <w:pPr>
              <w:jc w:val="both"/>
              <w:rPr>
                <w:rFonts w:ascii="Times New Roman" w:hAnsi="Times New Roman" w:cs="Times New Roman"/>
                <w:sz w:val="24"/>
                <w:szCs w:val="24"/>
              </w:rPr>
            </w:pPr>
          </w:p>
        </w:tc>
        <w:tc>
          <w:tcPr>
            <w:tcW w:w="3021" w:type="dxa"/>
          </w:tcPr>
          <w:p w14:paraId="77156FF8" w14:textId="77777777" w:rsidR="00D257AE" w:rsidRPr="00D03B7A" w:rsidRDefault="00D257AE" w:rsidP="00071E98">
            <w:pPr>
              <w:jc w:val="both"/>
              <w:rPr>
                <w:rFonts w:ascii="Times New Roman" w:hAnsi="Times New Roman" w:cs="Times New Roman"/>
                <w:sz w:val="24"/>
                <w:szCs w:val="24"/>
              </w:rPr>
            </w:pPr>
          </w:p>
        </w:tc>
      </w:tr>
    </w:tbl>
    <w:p w14:paraId="128E1BC6" w14:textId="77777777" w:rsidR="00D257AE" w:rsidRPr="00D03B7A" w:rsidRDefault="00D257AE" w:rsidP="00071E98">
      <w:pPr>
        <w:spacing w:after="0" w:line="240" w:lineRule="auto"/>
        <w:jc w:val="both"/>
        <w:rPr>
          <w:rFonts w:ascii="Times New Roman" w:hAnsi="Times New Roman" w:cs="Times New Roman"/>
          <w:sz w:val="24"/>
          <w:szCs w:val="24"/>
        </w:rPr>
      </w:pPr>
    </w:p>
    <w:p w14:paraId="70CC2F3A" w14:textId="77777777" w:rsidR="00D257AE" w:rsidRPr="00D03B7A" w:rsidRDefault="00D257AE" w:rsidP="00071E98">
      <w:pPr>
        <w:spacing w:after="0" w:line="240" w:lineRule="auto"/>
        <w:jc w:val="both"/>
        <w:rPr>
          <w:rFonts w:ascii="Times New Roman" w:hAnsi="Times New Roman" w:cs="Times New Roman"/>
          <w:sz w:val="24"/>
          <w:szCs w:val="24"/>
        </w:rPr>
      </w:pPr>
    </w:p>
    <w:sectPr w:rsidR="00D257AE" w:rsidRPr="00D03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EB5B" w14:textId="77777777" w:rsidR="009F060C" w:rsidRDefault="009F060C" w:rsidP="00D257AE">
      <w:pPr>
        <w:spacing w:after="0" w:line="240" w:lineRule="auto"/>
      </w:pPr>
      <w:r>
        <w:separator/>
      </w:r>
    </w:p>
  </w:endnote>
  <w:endnote w:type="continuationSeparator" w:id="0">
    <w:p w14:paraId="218DD9A3" w14:textId="77777777" w:rsidR="009F060C" w:rsidRDefault="009F060C" w:rsidP="00D2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2446"/>
      <w:docPartObj>
        <w:docPartGallery w:val="Page Numbers (Bottom of Page)"/>
        <w:docPartUnique/>
      </w:docPartObj>
    </w:sdtPr>
    <w:sdtContent>
      <w:sdt>
        <w:sdtPr>
          <w:id w:val="-1769616900"/>
          <w:docPartObj>
            <w:docPartGallery w:val="Page Numbers (Top of Page)"/>
            <w:docPartUnique/>
          </w:docPartObj>
        </w:sdtPr>
        <w:sdtContent>
          <w:p w14:paraId="75C27E85" w14:textId="77841052" w:rsidR="00EC671B" w:rsidRDefault="00EC671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EC9E12" w14:textId="77777777" w:rsidR="00EC671B" w:rsidRDefault="00EC67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074E" w14:textId="77777777" w:rsidR="009F060C" w:rsidRDefault="009F060C" w:rsidP="00D257AE">
      <w:pPr>
        <w:spacing w:after="0" w:line="240" w:lineRule="auto"/>
      </w:pPr>
      <w:r>
        <w:separator/>
      </w:r>
    </w:p>
  </w:footnote>
  <w:footnote w:type="continuationSeparator" w:id="0">
    <w:p w14:paraId="1E000566" w14:textId="77777777" w:rsidR="009F060C" w:rsidRDefault="009F060C" w:rsidP="00D257AE">
      <w:pPr>
        <w:spacing w:after="0" w:line="240" w:lineRule="auto"/>
      </w:pPr>
      <w:r>
        <w:continuationSeparator/>
      </w:r>
    </w:p>
  </w:footnote>
  <w:footnote w:id="1">
    <w:p w14:paraId="7B37FDE1" w14:textId="77777777" w:rsidR="00A063D8" w:rsidRPr="00415E39" w:rsidRDefault="00A063D8" w:rsidP="00F243DE">
      <w:pPr>
        <w:pStyle w:val="Tekstprzypisudolnego"/>
        <w:jc w:val="both"/>
        <w:rPr>
          <w:rFonts w:ascii="Times New Roman" w:hAnsi="Times New Roman" w:cs="Times New Roman"/>
        </w:rPr>
      </w:pPr>
      <w:r w:rsidRPr="00415E39">
        <w:rPr>
          <w:rStyle w:val="Odwoanieprzypisudolnego"/>
          <w:rFonts w:ascii="Times New Roman" w:hAnsi="Times New Roman" w:cs="Times New Roman"/>
        </w:rPr>
        <w:footnoteRef/>
      </w:r>
      <w:r w:rsidRPr="00415E39">
        <w:rPr>
          <w:rFonts w:ascii="Times New Roman" w:hAnsi="Times New Roman" w:cs="Times New Roman"/>
        </w:rPr>
        <w:t xml:space="preserve"> Niepotrzebne usunąć.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506"/>
        </w:tabs>
        <w:ind w:left="1506" w:hanging="360"/>
      </w:pPr>
      <w:rPr>
        <w:rFonts w:ascii="Symbol" w:hAnsi="Symbol" w:cs="Symbol"/>
        <w:sz w:val="22"/>
        <w:szCs w:val="22"/>
      </w:rPr>
    </w:lvl>
    <w:lvl w:ilvl="1">
      <w:start w:val="1"/>
      <w:numFmt w:val="decimal"/>
      <w:lvlText w:val="%1.%2"/>
      <w:lvlJc w:val="left"/>
      <w:pPr>
        <w:tabs>
          <w:tab w:val="num" w:pos="1932"/>
        </w:tabs>
        <w:ind w:left="1932" w:hanging="360"/>
      </w:pPr>
    </w:lvl>
    <w:lvl w:ilvl="2">
      <w:start w:val="1"/>
      <w:numFmt w:val="decimal"/>
      <w:lvlText w:val="%1.%2.%3"/>
      <w:lvlJc w:val="left"/>
      <w:pPr>
        <w:tabs>
          <w:tab w:val="num" w:pos="2718"/>
        </w:tabs>
        <w:ind w:left="2718" w:hanging="720"/>
      </w:pPr>
    </w:lvl>
    <w:lvl w:ilvl="3">
      <w:start w:val="1"/>
      <w:numFmt w:val="decimal"/>
      <w:lvlText w:val="%1.%2.%3.%4"/>
      <w:lvlJc w:val="left"/>
      <w:pPr>
        <w:tabs>
          <w:tab w:val="num" w:pos="3504"/>
        </w:tabs>
        <w:ind w:left="3504" w:hanging="1080"/>
      </w:pPr>
    </w:lvl>
    <w:lvl w:ilvl="4">
      <w:start w:val="1"/>
      <w:numFmt w:val="decimal"/>
      <w:lvlText w:val="%1.%2.%3.%4.%5"/>
      <w:lvlJc w:val="left"/>
      <w:pPr>
        <w:tabs>
          <w:tab w:val="num" w:pos="3930"/>
        </w:tabs>
        <w:ind w:left="3930" w:hanging="1080"/>
      </w:pPr>
    </w:lvl>
    <w:lvl w:ilvl="5">
      <w:start w:val="1"/>
      <w:numFmt w:val="decimal"/>
      <w:lvlText w:val="%1.%2.%3.%4.%5.%6"/>
      <w:lvlJc w:val="left"/>
      <w:pPr>
        <w:tabs>
          <w:tab w:val="num" w:pos="4716"/>
        </w:tabs>
        <w:ind w:left="4716" w:hanging="1440"/>
      </w:pPr>
    </w:lvl>
    <w:lvl w:ilvl="6">
      <w:start w:val="1"/>
      <w:numFmt w:val="decimal"/>
      <w:lvlText w:val="%1.%2.%3.%4.%5.%6.%7"/>
      <w:lvlJc w:val="left"/>
      <w:pPr>
        <w:tabs>
          <w:tab w:val="num" w:pos="5142"/>
        </w:tabs>
        <w:ind w:left="5142" w:hanging="1440"/>
      </w:pPr>
    </w:lvl>
    <w:lvl w:ilvl="7">
      <w:start w:val="1"/>
      <w:numFmt w:val="decimal"/>
      <w:lvlText w:val="%1.%2.%3.%4.%5.%6.%7.%8"/>
      <w:lvlJc w:val="left"/>
      <w:pPr>
        <w:tabs>
          <w:tab w:val="num" w:pos="5928"/>
        </w:tabs>
        <w:ind w:left="5928" w:hanging="1800"/>
      </w:pPr>
    </w:lvl>
    <w:lvl w:ilvl="8">
      <w:start w:val="1"/>
      <w:numFmt w:val="decimal"/>
      <w:lvlText w:val="%1.%2.%3.%4.%5.%6.%7.%8.%9"/>
      <w:lvlJc w:val="left"/>
      <w:pPr>
        <w:tabs>
          <w:tab w:val="num" w:pos="6354"/>
        </w:tabs>
        <w:ind w:left="6354" w:hanging="180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suff w:val="nothing"/>
      <w:lvlText w:val="%1."/>
      <w:lvlJc w:val="left"/>
      <w:pPr>
        <w:ind w:left="72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D930CF"/>
    <w:multiLevelType w:val="hybridMultilevel"/>
    <w:tmpl w:val="F2929174"/>
    <w:lvl w:ilvl="0" w:tplc="84984C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4072E39"/>
    <w:multiLevelType w:val="hybridMultilevel"/>
    <w:tmpl w:val="1FCC3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55FE7"/>
    <w:multiLevelType w:val="hybridMultilevel"/>
    <w:tmpl w:val="D6645DCC"/>
    <w:lvl w:ilvl="0" w:tplc="04F20D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4F93CE6"/>
    <w:multiLevelType w:val="hybridMultilevel"/>
    <w:tmpl w:val="4F365E68"/>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6CA0646"/>
    <w:multiLevelType w:val="hybridMultilevel"/>
    <w:tmpl w:val="F342B100"/>
    <w:lvl w:ilvl="0" w:tplc="7F36A6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71365B8"/>
    <w:multiLevelType w:val="hybridMultilevel"/>
    <w:tmpl w:val="040EE330"/>
    <w:lvl w:ilvl="0" w:tplc="65ACDF26">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F3E8E"/>
    <w:multiLevelType w:val="hybridMultilevel"/>
    <w:tmpl w:val="C4127AA2"/>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2522B0"/>
    <w:multiLevelType w:val="hybridMultilevel"/>
    <w:tmpl w:val="75384D1A"/>
    <w:lvl w:ilvl="0" w:tplc="B01EEBC4">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E9D13F3"/>
    <w:multiLevelType w:val="hybridMultilevel"/>
    <w:tmpl w:val="A260D922"/>
    <w:lvl w:ilvl="0" w:tplc="69348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0F76A0"/>
    <w:multiLevelType w:val="hybridMultilevel"/>
    <w:tmpl w:val="315298BA"/>
    <w:lvl w:ilvl="0" w:tplc="9B42997A">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D3007"/>
    <w:multiLevelType w:val="hybridMultilevel"/>
    <w:tmpl w:val="63C84BBA"/>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D597B44"/>
    <w:multiLevelType w:val="hybridMultilevel"/>
    <w:tmpl w:val="183C2134"/>
    <w:lvl w:ilvl="0" w:tplc="7D104E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2EA75B0"/>
    <w:multiLevelType w:val="hybridMultilevel"/>
    <w:tmpl w:val="82A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202CC"/>
    <w:multiLevelType w:val="hybridMultilevel"/>
    <w:tmpl w:val="6A0CB79E"/>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72541DF"/>
    <w:multiLevelType w:val="hybridMultilevel"/>
    <w:tmpl w:val="7D7A47B0"/>
    <w:lvl w:ilvl="0" w:tplc="FD36B782">
      <w:start w:val="1"/>
      <w:numFmt w:val="lowerLetter"/>
      <w:lvlText w:val="(%1)"/>
      <w:lvlJc w:val="left"/>
      <w:pPr>
        <w:ind w:left="927" w:hanging="360"/>
      </w:pPr>
      <w:rPr>
        <w:rFonts w:eastAsia="Times New Roman"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A740E0E"/>
    <w:multiLevelType w:val="multilevel"/>
    <w:tmpl w:val="D778D8E6"/>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9" w15:restartNumberingAfterBreak="0">
    <w:nsid w:val="4B8D25C8"/>
    <w:multiLevelType w:val="hybridMultilevel"/>
    <w:tmpl w:val="F52AF040"/>
    <w:lvl w:ilvl="0" w:tplc="A0E4F61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DFF6AF3"/>
    <w:multiLevelType w:val="hybridMultilevel"/>
    <w:tmpl w:val="C750D496"/>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AFF1FB8"/>
    <w:multiLevelType w:val="hybridMultilevel"/>
    <w:tmpl w:val="7332D1B2"/>
    <w:lvl w:ilvl="0" w:tplc="0415000F">
      <w:start w:val="1"/>
      <w:numFmt w:val="decimal"/>
      <w:lvlText w:val="%1."/>
      <w:lvlJc w:val="left"/>
      <w:pPr>
        <w:tabs>
          <w:tab w:val="num" w:pos="720"/>
        </w:tabs>
        <w:ind w:left="720" w:hanging="360"/>
      </w:pPr>
    </w:lvl>
    <w:lvl w:ilvl="1" w:tplc="1760328E">
      <w:start w:val="1"/>
      <w:numFmt w:val="lowerLetter"/>
      <w:lvlText w:val="%2)"/>
      <w:lvlJc w:val="left"/>
      <w:pPr>
        <w:tabs>
          <w:tab w:val="num" w:pos="1440"/>
        </w:tabs>
        <w:ind w:left="1440" w:hanging="360"/>
      </w:pPr>
      <w:rPr>
        <w:rFonts w:ascii="Arial" w:eastAsia="Tunga" w:hAnsi="Arial" w:cs="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07F3741"/>
    <w:multiLevelType w:val="hybridMultilevel"/>
    <w:tmpl w:val="376CB588"/>
    <w:lvl w:ilvl="0" w:tplc="721CFB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7CF44CD"/>
    <w:multiLevelType w:val="hybridMultilevel"/>
    <w:tmpl w:val="5EEC1262"/>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E1F591D"/>
    <w:multiLevelType w:val="hybridMultilevel"/>
    <w:tmpl w:val="9E1C1644"/>
    <w:lvl w:ilvl="0" w:tplc="C6FC291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6903108"/>
    <w:multiLevelType w:val="hybridMultilevel"/>
    <w:tmpl w:val="88361EB0"/>
    <w:lvl w:ilvl="0" w:tplc="A0E4F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7EE48B5"/>
    <w:multiLevelType w:val="hybridMultilevel"/>
    <w:tmpl w:val="9D7296F2"/>
    <w:lvl w:ilvl="0" w:tplc="BD586F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82A4612"/>
    <w:multiLevelType w:val="multilevel"/>
    <w:tmpl w:val="0FCEBDD8"/>
    <w:lvl w:ilvl="0">
      <w:start w:val="1"/>
      <w:numFmt w:val="decimal"/>
      <w:lvlText w:val="%1."/>
      <w:lvlJc w:val="left"/>
      <w:pPr>
        <w:ind w:left="360" w:hanging="360"/>
      </w:pPr>
      <w:rPr>
        <w:rFonts w:ascii="Times New Roman" w:eastAsiaTheme="majorEastAsia"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7DC00171"/>
    <w:multiLevelType w:val="hybridMultilevel"/>
    <w:tmpl w:val="7C1C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0019102">
    <w:abstractNumId w:val="27"/>
  </w:num>
  <w:num w:numId="2" w16cid:durableId="1148010955">
    <w:abstractNumId w:val="24"/>
  </w:num>
  <w:num w:numId="3" w16cid:durableId="732434878">
    <w:abstractNumId w:val="6"/>
  </w:num>
  <w:num w:numId="4" w16cid:durableId="744572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5400477">
    <w:abstractNumId w:val="7"/>
  </w:num>
  <w:num w:numId="6" w16cid:durableId="1672834142">
    <w:abstractNumId w:val="22"/>
  </w:num>
  <w:num w:numId="7" w16cid:durableId="1148208621">
    <w:abstractNumId w:val="14"/>
  </w:num>
  <w:num w:numId="8" w16cid:durableId="1415661860">
    <w:abstractNumId w:val="5"/>
  </w:num>
  <w:num w:numId="9" w16cid:durableId="1650552099">
    <w:abstractNumId w:val="11"/>
  </w:num>
  <w:num w:numId="10" w16cid:durableId="1061060285">
    <w:abstractNumId w:val="12"/>
  </w:num>
  <w:num w:numId="11" w16cid:durableId="978921092">
    <w:abstractNumId w:val="26"/>
  </w:num>
  <w:num w:numId="12" w16cid:durableId="259873992">
    <w:abstractNumId w:val="3"/>
  </w:num>
  <w:num w:numId="13" w16cid:durableId="172842705">
    <w:abstractNumId w:val="8"/>
  </w:num>
  <w:num w:numId="14" w16cid:durableId="295644658">
    <w:abstractNumId w:val="9"/>
  </w:num>
  <w:num w:numId="15" w16cid:durableId="2014914379">
    <w:abstractNumId w:val="10"/>
  </w:num>
  <w:num w:numId="16" w16cid:durableId="1369139196">
    <w:abstractNumId w:val="19"/>
  </w:num>
  <w:num w:numId="17" w16cid:durableId="1712875589">
    <w:abstractNumId w:val="13"/>
  </w:num>
  <w:num w:numId="18" w16cid:durableId="878856902">
    <w:abstractNumId w:val="16"/>
  </w:num>
  <w:num w:numId="19" w16cid:durableId="1191452210">
    <w:abstractNumId w:val="20"/>
  </w:num>
  <w:num w:numId="20" w16cid:durableId="946622088">
    <w:abstractNumId w:val="25"/>
  </w:num>
  <w:num w:numId="21" w16cid:durableId="704251399">
    <w:abstractNumId w:val="28"/>
  </w:num>
  <w:num w:numId="22" w16cid:durableId="1696885920">
    <w:abstractNumId w:val="23"/>
  </w:num>
  <w:num w:numId="23" w16cid:durableId="1991443416">
    <w:abstractNumId w:val="17"/>
  </w:num>
  <w:num w:numId="24" w16cid:durableId="307125424">
    <w:abstractNumId w:val="1"/>
  </w:num>
  <w:num w:numId="25" w16cid:durableId="1810049634">
    <w:abstractNumId w:val="0"/>
  </w:num>
  <w:num w:numId="26" w16cid:durableId="622200680">
    <w:abstractNumId w:val="21"/>
  </w:num>
  <w:num w:numId="27" w16cid:durableId="44257029">
    <w:abstractNumId w:val="15"/>
  </w:num>
  <w:num w:numId="28" w16cid:durableId="22950788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F5"/>
    <w:rsid w:val="000007E7"/>
    <w:rsid w:val="00000B64"/>
    <w:rsid w:val="00000FC3"/>
    <w:rsid w:val="00001335"/>
    <w:rsid w:val="00001E2B"/>
    <w:rsid w:val="000020B0"/>
    <w:rsid w:val="000021CA"/>
    <w:rsid w:val="000021E9"/>
    <w:rsid w:val="00002637"/>
    <w:rsid w:val="000029A1"/>
    <w:rsid w:val="00002BFD"/>
    <w:rsid w:val="000034AE"/>
    <w:rsid w:val="000034E7"/>
    <w:rsid w:val="00003B34"/>
    <w:rsid w:val="00003B8A"/>
    <w:rsid w:val="000045A6"/>
    <w:rsid w:val="00004D90"/>
    <w:rsid w:val="00004DA6"/>
    <w:rsid w:val="0000594B"/>
    <w:rsid w:val="00006007"/>
    <w:rsid w:val="00006212"/>
    <w:rsid w:val="00006489"/>
    <w:rsid w:val="000064CB"/>
    <w:rsid w:val="00006530"/>
    <w:rsid w:val="00006962"/>
    <w:rsid w:val="00007062"/>
    <w:rsid w:val="000071CE"/>
    <w:rsid w:val="0000735E"/>
    <w:rsid w:val="00007381"/>
    <w:rsid w:val="000073D6"/>
    <w:rsid w:val="000076FE"/>
    <w:rsid w:val="00007906"/>
    <w:rsid w:val="00007B9D"/>
    <w:rsid w:val="00007CB5"/>
    <w:rsid w:val="000100E7"/>
    <w:rsid w:val="000104AF"/>
    <w:rsid w:val="000104D1"/>
    <w:rsid w:val="000106A0"/>
    <w:rsid w:val="00010CF1"/>
    <w:rsid w:val="00011300"/>
    <w:rsid w:val="00011320"/>
    <w:rsid w:val="00011490"/>
    <w:rsid w:val="0001150B"/>
    <w:rsid w:val="00011724"/>
    <w:rsid w:val="000118BF"/>
    <w:rsid w:val="00011ED8"/>
    <w:rsid w:val="00011FA1"/>
    <w:rsid w:val="00011FD8"/>
    <w:rsid w:val="00012701"/>
    <w:rsid w:val="00012A66"/>
    <w:rsid w:val="00012C8B"/>
    <w:rsid w:val="00012D50"/>
    <w:rsid w:val="00012EC8"/>
    <w:rsid w:val="00013C7F"/>
    <w:rsid w:val="000140D1"/>
    <w:rsid w:val="00014122"/>
    <w:rsid w:val="000145E1"/>
    <w:rsid w:val="00014C5F"/>
    <w:rsid w:val="00014F23"/>
    <w:rsid w:val="0001520C"/>
    <w:rsid w:val="00015254"/>
    <w:rsid w:val="00015441"/>
    <w:rsid w:val="000156CE"/>
    <w:rsid w:val="00015810"/>
    <w:rsid w:val="00015991"/>
    <w:rsid w:val="00015C07"/>
    <w:rsid w:val="00015E88"/>
    <w:rsid w:val="00015EBE"/>
    <w:rsid w:val="000168C7"/>
    <w:rsid w:val="0001695A"/>
    <w:rsid w:val="00016B4F"/>
    <w:rsid w:val="000174BA"/>
    <w:rsid w:val="000176A9"/>
    <w:rsid w:val="00017BC0"/>
    <w:rsid w:val="00017CDF"/>
    <w:rsid w:val="00017D84"/>
    <w:rsid w:val="00017EA4"/>
    <w:rsid w:val="0002005C"/>
    <w:rsid w:val="000206E0"/>
    <w:rsid w:val="00021C12"/>
    <w:rsid w:val="0002230A"/>
    <w:rsid w:val="000225DA"/>
    <w:rsid w:val="00023331"/>
    <w:rsid w:val="0002339C"/>
    <w:rsid w:val="00024645"/>
    <w:rsid w:val="00024BDF"/>
    <w:rsid w:val="00024C57"/>
    <w:rsid w:val="00024D22"/>
    <w:rsid w:val="00024E6D"/>
    <w:rsid w:val="00024EE1"/>
    <w:rsid w:val="000250E8"/>
    <w:rsid w:val="00025C3C"/>
    <w:rsid w:val="00025DA6"/>
    <w:rsid w:val="000260D6"/>
    <w:rsid w:val="000266B7"/>
    <w:rsid w:val="0002675C"/>
    <w:rsid w:val="00026D7E"/>
    <w:rsid w:val="000270BF"/>
    <w:rsid w:val="0002778D"/>
    <w:rsid w:val="00027A63"/>
    <w:rsid w:val="00027B87"/>
    <w:rsid w:val="00027CA9"/>
    <w:rsid w:val="00027D49"/>
    <w:rsid w:val="00030785"/>
    <w:rsid w:val="000309BD"/>
    <w:rsid w:val="00030FF6"/>
    <w:rsid w:val="0003151F"/>
    <w:rsid w:val="00031634"/>
    <w:rsid w:val="00031823"/>
    <w:rsid w:val="00031970"/>
    <w:rsid w:val="00031F19"/>
    <w:rsid w:val="000331B5"/>
    <w:rsid w:val="000332FC"/>
    <w:rsid w:val="000336E6"/>
    <w:rsid w:val="00033BFA"/>
    <w:rsid w:val="00033E18"/>
    <w:rsid w:val="00033E8D"/>
    <w:rsid w:val="00033EDA"/>
    <w:rsid w:val="00033FEE"/>
    <w:rsid w:val="000341A1"/>
    <w:rsid w:val="00034680"/>
    <w:rsid w:val="000347F4"/>
    <w:rsid w:val="0003526D"/>
    <w:rsid w:val="00035726"/>
    <w:rsid w:val="00035D38"/>
    <w:rsid w:val="00035DA2"/>
    <w:rsid w:val="00035FD8"/>
    <w:rsid w:val="000369C4"/>
    <w:rsid w:val="00037A3F"/>
    <w:rsid w:val="00037B39"/>
    <w:rsid w:val="00037E54"/>
    <w:rsid w:val="00040293"/>
    <w:rsid w:val="00040751"/>
    <w:rsid w:val="00040B62"/>
    <w:rsid w:val="00041013"/>
    <w:rsid w:val="0004176B"/>
    <w:rsid w:val="0004259E"/>
    <w:rsid w:val="00042E5D"/>
    <w:rsid w:val="0004337C"/>
    <w:rsid w:val="0004394E"/>
    <w:rsid w:val="00043FDF"/>
    <w:rsid w:val="00044B4E"/>
    <w:rsid w:val="00044DBD"/>
    <w:rsid w:val="00045018"/>
    <w:rsid w:val="00045048"/>
    <w:rsid w:val="0004522B"/>
    <w:rsid w:val="000452F5"/>
    <w:rsid w:val="000453EA"/>
    <w:rsid w:val="00045424"/>
    <w:rsid w:val="00045A3E"/>
    <w:rsid w:val="00045AE0"/>
    <w:rsid w:val="0004601E"/>
    <w:rsid w:val="00046A7B"/>
    <w:rsid w:val="0004706F"/>
    <w:rsid w:val="00047169"/>
    <w:rsid w:val="0004724F"/>
    <w:rsid w:val="00047848"/>
    <w:rsid w:val="00047946"/>
    <w:rsid w:val="00047BDE"/>
    <w:rsid w:val="00050074"/>
    <w:rsid w:val="00050084"/>
    <w:rsid w:val="000500E4"/>
    <w:rsid w:val="000501D8"/>
    <w:rsid w:val="00050770"/>
    <w:rsid w:val="00050C24"/>
    <w:rsid w:val="000512D6"/>
    <w:rsid w:val="000514D9"/>
    <w:rsid w:val="000515A6"/>
    <w:rsid w:val="0005174D"/>
    <w:rsid w:val="00051B57"/>
    <w:rsid w:val="00051BF7"/>
    <w:rsid w:val="00051D08"/>
    <w:rsid w:val="0005210D"/>
    <w:rsid w:val="0005244D"/>
    <w:rsid w:val="0005276E"/>
    <w:rsid w:val="00052A33"/>
    <w:rsid w:val="00052CF4"/>
    <w:rsid w:val="00052EF4"/>
    <w:rsid w:val="0005309E"/>
    <w:rsid w:val="00053E32"/>
    <w:rsid w:val="00053F7D"/>
    <w:rsid w:val="00054482"/>
    <w:rsid w:val="000544E5"/>
    <w:rsid w:val="000544EC"/>
    <w:rsid w:val="00054935"/>
    <w:rsid w:val="00054BF5"/>
    <w:rsid w:val="000551F4"/>
    <w:rsid w:val="00056390"/>
    <w:rsid w:val="0005644F"/>
    <w:rsid w:val="00056FBF"/>
    <w:rsid w:val="0005722E"/>
    <w:rsid w:val="000577F6"/>
    <w:rsid w:val="00060031"/>
    <w:rsid w:val="000603BE"/>
    <w:rsid w:val="0006071A"/>
    <w:rsid w:val="00060C95"/>
    <w:rsid w:val="00060F9A"/>
    <w:rsid w:val="00061135"/>
    <w:rsid w:val="00061448"/>
    <w:rsid w:val="00061A18"/>
    <w:rsid w:val="00061A2B"/>
    <w:rsid w:val="00061E53"/>
    <w:rsid w:val="0006223F"/>
    <w:rsid w:val="000624FB"/>
    <w:rsid w:val="00062584"/>
    <w:rsid w:val="00062668"/>
    <w:rsid w:val="00062CA4"/>
    <w:rsid w:val="000631A9"/>
    <w:rsid w:val="00063831"/>
    <w:rsid w:val="00063839"/>
    <w:rsid w:val="000640D8"/>
    <w:rsid w:val="0006414F"/>
    <w:rsid w:val="00064389"/>
    <w:rsid w:val="00064678"/>
    <w:rsid w:val="00064725"/>
    <w:rsid w:val="000648A1"/>
    <w:rsid w:val="00064955"/>
    <w:rsid w:val="00064BC3"/>
    <w:rsid w:val="00064CA0"/>
    <w:rsid w:val="00064D51"/>
    <w:rsid w:val="0006503D"/>
    <w:rsid w:val="00065445"/>
    <w:rsid w:val="000658C9"/>
    <w:rsid w:val="00066E4D"/>
    <w:rsid w:val="000671AF"/>
    <w:rsid w:val="00067919"/>
    <w:rsid w:val="00067B3D"/>
    <w:rsid w:val="00067FAB"/>
    <w:rsid w:val="000704E0"/>
    <w:rsid w:val="00070885"/>
    <w:rsid w:val="000714F8"/>
    <w:rsid w:val="000717F2"/>
    <w:rsid w:val="00071A73"/>
    <w:rsid w:val="00071C93"/>
    <w:rsid w:val="00071E98"/>
    <w:rsid w:val="00072479"/>
    <w:rsid w:val="0007304B"/>
    <w:rsid w:val="00073183"/>
    <w:rsid w:val="0007323F"/>
    <w:rsid w:val="000732D3"/>
    <w:rsid w:val="000735E9"/>
    <w:rsid w:val="00073940"/>
    <w:rsid w:val="00074034"/>
    <w:rsid w:val="00074311"/>
    <w:rsid w:val="0007497B"/>
    <w:rsid w:val="00075569"/>
    <w:rsid w:val="000770C8"/>
    <w:rsid w:val="000776C5"/>
    <w:rsid w:val="0007778D"/>
    <w:rsid w:val="00077ADE"/>
    <w:rsid w:val="00077F6A"/>
    <w:rsid w:val="00077FEA"/>
    <w:rsid w:val="00080114"/>
    <w:rsid w:val="00080598"/>
    <w:rsid w:val="000808AE"/>
    <w:rsid w:val="00081F38"/>
    <w:rsid w:val="00082019"/>
    <w:rsid w:val="00082092"/>
    <w:rsid w:val="0008212D"/>
    <w:rsid w:val="000821A2"/>
    <w:rsid w:val="0008238A"/>
    <w:rsid w:val="00082565"/>
    <w:rsid w:val="0008277C"/>
    <w:rsid w:val="0008322D"/>
    <w:rsid w:val="00083991"/>
    <w:rsid w:val="000844EB"/>
    <w:rsid w:val="00084A0A"/>
    <w:rsid w:val="0008551C"/>
    <w:rsid w:val="000857F9"/>
    <w:rsid w:val="000858BC"/>
    <w:rsid w:val="00085CB3"/>
    <w:rsid w:val="00085EE7"/>
    <w:rsid w:val="000861AB"/>
    <w:rsid w:val="0008674A"/>
    <w:rsid w:val="000868F5"/>
    <w:rsid w:val="00086AC5"/>
    <w:rsid w:val="00086C52"/>
    <w:rsid w:val="00087018"/>
    <w:rsid w:val="0008741B"/>
    <w:rsid w:val="000879D0"/>
    <w:rsid w:val="00087FF3"/>
    <w:rsid w:val="00090014"/>
    <w:rsid w:val="0009045E"/>
    <w:rsid w:val="000906D1"/>
    <w:rsid w:val="000909F4"/>
    <w:rsid w:val="00090EC2"/>
    <w:rsid w:val="00091417"/>
    <w:rsid w:val="000917FF"/>
    <w:rsid w:val="00091C4A"/>
    <w:rsid w:val="00091DBB"/>
    <w:rsid w:val="000923DB"/>
    <w:rsid w:val="00093295"/>
    <w:rsid w:val="000934D0"/>
    <w:rsid w:val="00093628"/>
    <w:rsid w:val="00093C9E"/>
    <w:rsid w:val="00094421"/>
    <w:rsid w:val="000944A1"/>
    <w:rsid w:val="0009492E"/>
    <w:rsid w:val="00095215"/>
    <w:rsid w:val="000954C9"/>
    <w:rsid w:val="000958C6"/>
    <w:rsid w:val="0009595C"/>
    <w:rsid w:val="00095D97"/>
    <w:rsid w:val="00095F74"/>
    <w:rsid w:val="00096EB2"/>
    <w:rsid w:val="00096FA9"/>
    <w:rsid w:val="0009722B"/>
    <w:rsid w:val="0009751B"/>
    <w:rsid w:val="00097C3D"/>
    <w:rsid w:val="00097ECA"/>
    <w:rsid w:val="00097F34"/>
    <w:rsid w:val="000A06F9"/>
    <w:rsid w:val="000A0C74"/>
    <w:rsid w:val="000A0DEC"/>
    <w:rsid w:val="000A10AC"/>
    <w:rsid w:val="000A11FE"/>
    <w:rsid w:val="000A17AB"/>
    <w:rsid w:val="000A197A"/>
    <w:rsid w:val="000A1AAA"/>
    <w:rsid w:val="000A2049"/>
    <w:rsid w:val="000A2104"/>
    <w:rsid w:val="000A2909"/>
    <w:rsid w:val="000A2F3B"/>
    <w:rsid w:val="000A387A"/>
    <w:rsid w:val="000A3961"/>
    <w:rsid w:val="000A4091"/>
    <w:rsid w:val="000A48AD"/>
    <w:rsid w:val="000A491B"/>
    <w:rsid w:val="000A4EB8"/>
    <w:rsid w:val="000A52F7"/>
    <w:rsid w:val="000A57AC"/>
    <w:rsid w:val="000A5C43"/>
    <w:rsid w:val="000A5D4C"/>
    <w:rsid w:val="000A6485"/>
    <w:rsid w:val="000A6F18"/>
    <w:rsid w:val="000A74C6"/>
    <w:rsid w:val="000A7632"/>
    <w:rsid w:val="000A7830"/>
    <w:rsid w:val="000A7EFA"/>
    <w:rsid w:val="000A7F59"/>
    <w:rsid w:val="000B00EF"/>
    <w:rsid w:val="000B0C65"/>
    <w:rsid w:val="000B14F7"/>
    <w:rsid w:val="000B1E66"/>
    <w:rsid w:val="000B1EDC"/>
    <w:rsid w:val="000B212E"/>
    <w:rsid w:val="000B22D1"/>
    <w:rsid w:val="000B23EE"/>
    <w:rsid w:val="000B2F1A"/>
    <w:rsid w:val="000B33F1"/>
    <w:rsid w:val="000B36D5"/>
    <w:rsid w:val="000B3867"/>
    <w:rsid w:val="000B3BCD"/>
    <w:rsid w:val="000B3CF5"/>
    <w:rsid w:val="000B3DCC"/>
    <w:rsid w:val="000B417D"/>
    <w:rsid w:val="000B47A5"/>
    <w:rsid w:val="000B47AC"/>
    <w:rsid w:val="000B4A02"/>
    <w:rsid w:val="000B4BB2"/>
    <w:rsid w:val="000B4C7E"/>
    <w:rsid w:val="000B4C89"/>
    <w:rsid w:val="000B4EB0"/>
    <w:rsid w:val="000B58C4"/>
    <w:rsid w:val="000B59BC"/>
    <w:rsid w:val="000B59C8"/>
    <w:rsid w:val="000B59EB"/>
    <w:rsid w:val="000B5C43"/>
    <w:rsid w:val="000B5F3B"/>
    <w:rsid w:val="000B6671"/>
    <w:rsid w:val="000B6904"/>
    <w:rsid w:val="000B6AFD"/>
    <w:rsid w:val="000B72BA"/>
    <w:rsid w:val="000B7971"/>
    <w:rsid w:val="000B7B21"/>
    <w:rsid w:val="000B7D90"/>
    <w:rsid w:val="000C093A"/>
    <w:rsid w:val="000C0AAA"/>
    <w:rsid w:val="000C0C96"/>
    <w:rsid w:val="000C0D45"/>
    <w:rsid w:val="000C11B9"/>
    <w:rsid w:val="000C1507"/>
    <w:rsid w:val="000C210F"/>
    <w:rsid w:val="000C23A7"/>
    <w:rsid w:val="000C277A"/>
    <w:rsid w:val="000C2FF7"/>
    <w:rsid w:val="000C310B"/>
    <w:rsid w:val="000C315D"/>
    <w:rsid w:val="000C3462"/>
    <w:rsid w:val="000C35E7"/>
    <w:rsid w:val="000C379D"/>
    <w:rsid w:val="000C3C33"/>
    <w:rsid w:val="000C4A17"/>
    <w:rsid w:val="000C5210"/>
    <w:rsid w:val="000C5386"/>
    <w:rsid w:val="000C5885"/>
    <w:rsid w:val="000C598A"/>
    <w:rsid w:val="000C5AD6"/>
    <w:rsid w:val="000C61A3"/>
    <w:rsid w:val="000C62F5"/>
    <w:rsid w:val="000C646D"/>
    <w:rsid w:val="000C669E"/>
    <w:rsid w:val="000C67BC"/>
    <w:rsid w:val="000C6BA2"/>
    <w:rsid w:val="000C6C7D"/>
    <w:rsid w:val="000C6EE6"/>
    <w:rsid w:val="000C71BC"/>
    <w:rsid w:val="000C7326"/>
    <w:rsid w:val="000C7332"/>
    <w:rsid w:val="000C7880"/>
    <w:rsid w:val="000C7B69"/>
    <w:rsid w:val="000C7F32"/>
    <w:rsid w:val="000D065A"/>
    <w:rsid w:val="000D0818"/>
    <w:rsid w:val="000D0A4E"/>
    <w:rsid w:val="000D0D1F"/>
    <w:rsid w:val="000D0DBE"/>
    <w:rsid w:val="000D1C6E"/>
    <w:rsid w:val="000D21FA"/>
    <w:rsid w:val="000D232C"/>
    <w:rsid w:val="000D2555"/>
    <w:rsid w:val="000D2E78"/>
    <w:rsid w:val="000D31E1"/>
    <w:rsid w:val="000D3546"/>
    <w:rsid w:val="000D3BD5"/>
    <w:rsid w:val="000D3DA7"/>
    <w:rsid w:val="000D3FD4"/>
    <w:rsid w:val="000D45B7"/>
    <w:rsid w:val="000D49DA"/>
    <w:rsid w:val="000D49F1"/>
    <w:rsid w:val="000D4CA0"/>
    <w:rsid w:val="000D5562"/>
    <w:rsid w:val="000D5744"/>
    <w:rsid w:val="000D5C64"/>
    <w:rsid w:val="000D600B"/>
    <w:rsid w:val="000D61E8"/>
    <w:rsid w:val="000D63AC"/>
    <w:rsid w:val="000D65F7"/>
    <w:rsid w:val="000D680F"/>
    <w:rsid w:val="000D683C"/>
    <w:rsid w:val="000D6ACD"/>
    <w:rsid w:val="000D70C1"/>
    <w:rsid w:val="000D72CA"/>
    <w:rsid w:val="000D7FD0"/>
    <w:rsid w:val="000E021F"/>
    <w:rsid w:val="000E049C"/>
    <w:rsid w:val="000E0812"/>
    <w:rsid w:val="000E1A5A"/>
    <w:rsid w:val="000E1B7D"/>
    <w:rsid w:val="000E22F2"/>
    <w:rsid w:val="000E2382"/>
    <w:rsid w:val="000E2930"/>
    <w:rsid w:val="000E2DC5"/>
    <w:rsid w:val="000E2EBD"/>
    <w:rsid w:val="000E311B"/>
    <w:rsid w:val="000E362E"/>
    <w:rsid w:val="000E3680"/>
    <w:rsid w:val="000E3781"/>
    <w:rsid w:val="000E4301"/>
    <w:rsid w:val="000E4F72"/>
    <w:rsid w:val="000E552F"/>
    <w:rsid w:val="000E674F"/>
    <w:rsid w:val="000E6BD9"/>
    <w:rsid w:val="000E6D3C"/>
    <w:rsid w:val="000E6E8E"/>
    <w:rsid w:val="000E768A"/>
    <w:rsid w:val="000E76F7"/>
    <w:rsid w:val="000F0AEE"/>
    <w:rsid w:val="000F0AF9"/>
    <w:rsid w:val="000F0DC9"/>
    <w:rsid w:val="000F0FAC"/>
    <w:rsid w:val="000F1BE4"/>
    <w:rsid w:val="000F1D83"/>
    <w:rsid w:val="000F270C"/>
    <w:rsid w:val="000F2CD6"/>
    <w:rsid w:val="000F359A"/>
    <w:rsid w:val="000F35A3"/>
    <w:rsid w:val="000F392F"/>
    <w:rsid w:val="000F3B27"/>
    <w:rsid w:val="000F3D10"/>
    <w:rsid w:val="000F3E39"/>
    <w:rsid w:val="000F4507"/>
    <w:rsid w:val="000F4813"/>
    <w:rsid w:val="000F4B07"/>
    <w:rsid w:val="000F5373"/>
    <w:rsid w:val="000F5522"/>
    <w:rsid w:val="000F5697"/>
    <w:rsid w:val="000F5AD5"/>
    <w:rsid w:val="000F6099"/>
    <w:rsid w:val="000F6A65"/>
    <w:rsid w:val="000F6B21"/>
    <w:rsid w:val="000F6F75"/>
    <w:rsid w:val="000F70BF"/>
    <w:rsid w:val="000F7504"/>
    <w:rsid w:val="000F7549"/>
    <w:rsid w:val="000F7908"/>
    <w:rsid w:val="000F7B05"/>
    <w:rsid w:val="000F7E92"/>
    <w:rsid w:val="0010023D"/>
    <w:rsid w:val="00100530"/>
    <w:rsid w:val="00101AA5"/>
    <w:rsid w:val="00101BE0"/>
    <w:rsid w:val="00101C37"/>
    <w:rsid w:val="00101C8C"/>
    <w:rsid w:val="00101FC1"/>
    <w:rsid w:val="001024F8"/>
    <w:rsid w:val="00102AB3"/>
    <w:rsid w:val="001031F4"/>
    <w:rsid w:val="00103747"/>
    <w:rsid w:val="0010385A"/>
    <w:rsid w:val="00103C43"/>
    <w:rsid w:val="00103F14"/>
    <w:rsid w:val="00103FE0"/>
    <w:rsid w:val="001043A6"/>
    <w:rsid w:val="001047D1"/>
    <w:rsid w:val="001049A3"/>
    <w:rsid w:val="00104D47"/>
    <w:rsid w:val="00104DC3"/>
    <w:rsid w:val="00104F17"/>
    <w:rsid w:val="00105028"/>
    <w:rsid w:val="0010512A"/>
    <w:rsid w:val="00105807"/>
    <w:rsid w:val="0010587B"/>
    <w:rsid w:val="00105CE4"/>
    <w:rsid w:val="00105E2A"/>
    <w:rsid w:val="00105FCE"/>
    <w:rsid w:val="00106062"/>
    <w:rsid w:val="001063A7"/>
    <w:rsid w:val="00106741"/>
    <w:rsid w:val="001067D7"/>
    <w:rsid w:val="00106B2D"/>
    <w:rsid w:val="00106D86"/>
    <w:rsid w:val="00107729"/>
    <w:rsid w:val="001079F2"/>
    <w:rsid w:val="00107AA8"/>
    <w:rsid w:val="00107F70"/>
    <w:rsid w:val="001101FE"/>
    <w:rsid w:val="0011021E"/>
    <w:rsid w:val="0011092A"/>
    <w:rsid w:val="00110D29"/>
    <w:rsid w:val="00111711"/>
    <w:rsid w:val="001119B1"/>
    <w:rsid w:val="00111B52"/>
    <w:rsid w:val="00112044"/>
    <w:rsid w:val="001123EE"/>
    <w:rsid w:val="00112A2F"/>
    <w:rsid w:val="00113349"/>
    <w:rsid w:val="0011472E"/>
    <w:rsid w:val="00114B49"/>
    <w:rsid w:val="00115205"/>
    <w:rsid w:val="00115474"/>
    <w:rsid w:val="00115D19"/>
    <w:rsid w:val="00116F2B"/>
    <w:rsid w:val="00117044"/>
    <w:rsid w:val="00117792"/>
    <w:rsid w:val="001177A4"/>
    <w:rsid w:val="00117C8A"/>
    <w:rsid w:val="00117E62"/>
    <w:rsid w:val="0012015D"/>
    <w:rsid w:val="00120576"/>
    <w:rsid w:val="00120E02"/>
    <w:rsid w:val="001214BE"/>
    <w:rsid w:val="001215BB"/>
    <w:rsid w:val="00121FEF"/>
    <w:rsid w:val="00122032"/>
    <w:rsid w:val="00122678"/>
    <w:rsid w:val="00122887"/>
    <w:rsid w:val="00122BB7"/>
    <w:rsid w:val="0012322B"/>
    <w:rsid w:val="00123548"/>
    <w:rsid w:val="00123938"/>
    <w:rsid w:val="00124A89"/>
    <w:rsid w:val="00124DE4"/>
    <w:rsid w:val="00125BB1"/>
    <w:rsid w:val="00125F59"/>
    <w:rsid w:val="00126093"/>
    <w:rsid w:val="00126A22"/>
    <w:rsid w:val="00126BD3"/>
    <w:rsid w:val="00126CE2"/>
    <w:rsid w:val="00127186"/>
    <w:rsid w:val="001272CC"/>
    <w:rsid w:val="0012775B"/>
    <w:rsid w:val="0012783C"/>
    <w:rsid w:val="001300B0"/>
    <w:rsid w:val="001300DF"/>
    <w:rsid w:val="0013033D"/>
    <w:rsid w:val="00130CC6"/>
    <w:rsid w:val="00130D26"/>
    <w:rsid w:val="0013114F"/>
    <w:rsid w:val="0013150E"/>
    <w:rsid w:val="00132D69"/>
    <w:rsid w:val="00133055"/>
    <w:rsid w:val="001330C8"/>
    <w:rsid w:val="00133516"/>
    <w:rsid w:val="00133CC6"/>
    <w:rsid w:val="0013402F"/>
    <w:rsid w:val="00134174"/>
    <w:rsid w:val="00134835"/>
    <w:rsid w:val="001348FA"/>
    <w:rsid w:val="00134F95"/>
    <w:rsid w:val="00135087"/>
    <w:rsid w:val="0013514D"/>
    <w:rsid w:val="001353D1"/>
    <w:rsid w:val="00135738"/>
    <w:rsid w:val="0013586F"/>
    <w:rsid w:val="00135A86"/>
    <w:rsid w:val="00135B5B"/>
    <w:rsid w:val="001363C3"/>
    <w:rsid w:val="00136441"/>
    <w:rsid w:val="001373EF"/>
    <w:rsid w:val="00137B5C"/>
    <w:rsid w:val="00137E74"/>
    <w:rsid w:val="001405BF"/>
    <w:rsid w:val="001405D5"/>
    <w:rsid w:val="00140D7D"/>
    <w:rsid w:val="00140D8D"/>
    <w:rsid w:val="00140E1E"/>
    <w:rsid w:val="00141601"/>
    <w:rsid w:val="001423F9"/>
    <w:rsid w:val="00142A34"/>
    <w:rsid w:val="00143170"/>
    <w:rsid w:val="001433A2"/>
    <w:rsid w:val="001436A1"/>
    <w:rsid w:val="00143B42"/>
    <w:rsid w:val="001442AE"/>
    <w:rsid w:val="00144744"/>
    <w:rsid w:val="00145235"/>
    <w:rsid w:val="001453CE"/>
    <w:rsid w:val="0014566E"/>
    <w:rsid w:val="00145777"/>
    <w:rsid w:val="001458E7"/>
    <w:rsid w:val="00145DDE"/>
    <w:rsid w:val="00145E91"/>
    <w:rsid w:val="00145F5D"/>
    <w:rsid w:val="00146A03"/>
    <w:rsid w:val="00146CA0"/>
    <w:rsid w:val="00146DD0"/>
    <w:rsid w:val="00147DB4"/>
    <w:rsid w:val="001504D5"/>
    <w:rsid w:val="001504FC"/>
    <w:rsid w:val="00150565"/>
    <w:rsid w:val="00150D61"/>
    <w:rsid w:val="00150E89"/>
    <w:rsid w:val="001511FA"/>
    <w:rsid w:val="0015170A"/>
    <w:rsid w:val="00151A92"/>
    <w:rsid w:val="001523ED"/>
    <w:rsid w:val="00152447"/>
    <w:rsid w:val="0015251D"/>
    <w:rsid w:val="00152893"/>
    <w:rsid w:val="001529A2"/>
    <w:rsid w:val="00152E13"/>
    <w:rsid w:val="0015330A"/>
    <w:rsid w:val="00153B43"/>
    <w:rsid w:val="001544E3"/>
    <w:rsid w:val="001545BE"/>
    <w:rsid w:val="001547FC"/>
    <w:rsid w:val="001552EA"/>
    <w:rsid w:val="00155E12"/>
    <w:rsid w:val="00155E6A"/>
    <w:rsid w:val="00156646"/>
    <w:rsid w:val="00156D95"/>
    <w:rsid w:val="00157368"/>
    <w:rsid w:val="0015768B"/>
    <w:rsid w:val="00157B98"/>
    <w:rsid w:val="00160498"/>
    <w:rsid w:val="001607F5"/>
    <w:rsid w:val="00160B37"/>
    <w:rsid w:val="0016129E"/>
    <w:rsid w:val="001622B3"/>
    <w:rsid w:val="00162BA0"/>
    <w:rsid w:val="001633DF"/>
    <w:rsid w:val="00163BE9"/>
    <w:rsid w:val="001643D1"/>
    <w:rsid w:val="00164F14"/>
    <w:rsid w:val="00164FA9"/>
    <w:rsid w:val="001650F0"/>
    <w:rsid w:val="001651D5"/>
    <w:rsid w:val="001659E3"/>
    <w:rsid w:val="0016603C"/>
    <w:rsid w:val="001660A0"/>
    <w:rsid w:val="0016677A"/>
    <w:rsid w:val="00167279"/>
    <w:rsid w:val="00167B6E"/>
    <w:rsid w:val="00167F93"/>
    <w:rsid w:val="00171DA6"/>
    <w:rsid w:val="00172BA9"/>
    <w:rsid w:val="00172ED1"/>
    <w:rsid w:val="00172FA6"/>
    <w:rsid w:val="00173399"/>
    <w:rsid w:val="0017349C"/>
    <w:rsid w:val="00173552"/>
    <w:rsid w:val="00175140"/>
    <w:rsid w:val="00175316"/>
    <w:rsid w:val="001753E3"/>
    <w:rsid w:val="001757AB"/>
    <w:rsid w:val="001765A0"/>
    <w:rsid w:val="00176A82"/>
    <w:rsid w:val="00176B46"/>
    <w:rsid w:val="00176DAA"/>
    <w:rsid w:val="00176DF0"/>
    <w:rsid w:val="001771EE"/>
    <w:rsid w:val="00177444"/>
    <w:rsid w:val="001775AA"/>
    <w:rsid w:val="0018021F"/>
    <w:rsid w:val="00180EC4"/>
    <w:rsid w:val="001812AF"/>
    <w:rsid w:val="00181DAE"/>
    <w:rsid w:val="001821A2"/>
    <w:rsid w:val="00182293"/>
    <w:rsid w:val="0018297D"/>
    <w:rsid w:val="0018398E"/>
    <w:rsid w:val="001849AE"/>
    <w:rsid w:val="00184DEC"/>
    <w:rsid w:val="00184E05"/>
    <w:rsid w:val="0018524A"/>
    <w:rsid w:val="001852FB"/>
    <w:rsid w:val="001853DA"/>
    <w:rsid w:val="0018589B"/>
    <w:rsid w:val="00185F76"/>
    <w:rsid w:val="00186BE6"/>
    <w:rsid w:val="00186C0D"/>
    <w:rsid w:val="00187114"/>
    <w:rsid w:val="00187937"/>
    <w:rsid w:val="0018796C"/>
    <w:rsid w:val="001879CA"/>
    <w:rsid w:val="001900EB"/>
    <w:rsid w:val="001901C8"/>
    <w:rsid w:val="0019037A"/>
    <w:rsid w:val="00190463"/>
    <w:rsid w:val="00190B4F"/>
    <w:rsid w:val="00190DA5"/>
    <w:rsid w:val="001913F8"/>
    <w:rsid w:val="0019158D"/>
    <w:rsid w:val="00191A1D"/>
    <w:rsid w:val="00192334"/>
    <w:rsid w:val="001923FC"/>
    <w:rsid w:val="00192855"/>
    <w:rsid w:val="00192B8C"/>
    <w:rsid w:val="00192F57"/>
    <w:rsid w:val="00193075"/>
    <w:rsid w:val="001933FB"/>
    <w:rsid w:val="0019379F"/>
    <w:rsid w:val="001937E6"/>
    <w:rsid w:val="001938DB"/>
    <w:rsid w:val="00193A82"/>
    <w:rsid w:val="00194260"/>
    <w:rsid w:val="001944E8"/>
    <w:rsid w:val="0019497C"/>
    <w:rsid w:val="00194DC8"/>
    <w:rsid w:val="0019525E"/>
    <w:rsid w:val="001952F1"/>
    <w:rsid w:val="00195C97"/>
    <w:rsid w:val="00195D07"/>
    <w:rsid w:val="00195E8A"/>
    <w:rsid w:val="00195F42"/>
    <w:rsid w:val="00196375"/>
    <w:rsid w:val="00196444"/>
    <w:rsid w:val="0019657C"/>
    <w:rsid w:val="00196B33"/>
    <w:rsid w:val="00196EEF"/>
    <w:rsid w:val="00197252"/>
    <w:rsid w:val="001977AA"/>
    <w:rsid w:val="0019790A"/>
    <w:rsid w:val="00197FEE"/>
    <w:rsid w:val="001A0BF7"/>
    <w:rsid w:val="001A0D42"/>
    <w:rsid w:val="001A102C"/>
    <w:rsid w:val="001A1350"/>
    <w:rsid w:val="001A1B70"/>
    <w:rsid w:val="001A20FB"/>
    <w:rsid w:val="001A289D"/>
    <w:rsid w:val="001A29C9"/>
    <w:rsid w:val="001A33A2"/>
    <w:rsid w:val="001A3AD8"/>
    <w:rsid w:val="001A3B81"/>
    <w:rsid w:val="001A4CA8"/>
    <w:rsid w:val="001A4D06"/>
    <w:rsid w:val="001A4D84"/>
    <w:rsid w:val="001A517D"/>
    <w:rsid w:val="001A567A"/>
    <w:rsid w:val="001A6CEC"/>
    <w:rsid w:val="001A6EC9"/>
    <w:rsid w:val="001A7244"/>
    <w:rsid w:val="001A7F8D"/>
    <w:rsid w:val="001B00A2"/>
    <w:rsid w:val="001B08B8"/>
    <w:rsid w:val="001B0E56"/>
    <w:rsid w:val="001B1720"/>
    <w:rsid w:val="001B1C74"/>
    <w:rsid w:val="001B1D1B"/>
    <w:rsid w:val="001B1D2D"/>
    <w:rsid w:val="001B1F5E"/>
    <w:rsid w:val="001B276E"/>
    <w:rsid w:val="001B2970"/>
    <w:rsid w:val="001B3403"/>
    <w:rsid w:val="001B445A"/>
    <w:rsid w:val="001B4482"/>
    <w:rsid w:val="001B4936"/>
    <w:rsid w:val="001B4DD3"/>
    <w:rsid w:val="001B5580"/>
    <w:rsid w:val="001B59E0"/>
    <w:rsid w:val="001B5F9D"/>
    <w:rsid w:val="001B623A"/>
    <w:rsid w:val="001B6A09"/>
    <w:rsid w:val="001B6D4E"/>
    <w:rsid w:val="001B767C"/>
    <w:rsid w:val="001B7ACD"/>
    <w:rsid w:val="001B7F5A"/>
    <w:rsid w:val="001C0009"/>
    <w:rsid w:val="001C0193"/>
    <w:rsid w:val="001C06AE"/>
    <w:rsid w:val="001C1683"/>
    <w:rsid w:val="001C1AC1"/>
    <w:rsid w:val="001C1D43"/>
    <w:rsid w:val="001C3224"/>
    <w:rsid w:val="001C3AEA"/>
    <w:rsid w:val="001C3B1E"/>
    <w:rsid w:val="001C3E19"/>
    <w:rsid w:val="001C3EDC"/>
    <w:rsid w:val="001C4395"/>
    <w:rsid w:val="001C4759"/>
    <w:rsid w:val="001C47F8"/>
    <w:rsid w:val="001C4AF8"/>
    <w:rsid w:val="001C4B35"/>
    <w:rsid w:val="001C4CDE"/>
    <w:rsid w:val="001C50B4"/>
    <w:rsid w:val="001C5680"/>
    <w:rsid w:val="001C5728"/>
    <w:rsid w:val="001C5E9E"/>
    <w:rsid w:val="001C62EF"/>
    <w:rsid w:val="001C6467"/>
    <w:rsid w:val="001C6A60"/>
    <w:rsid w:val="001C6AC1"/>
    <w:rsid w:val="001C70A7"/>
    <w:rsid w:val="001C740C"/>
    <w:rsid w:val="001C77E3"/>
    <w:rsid w:val="001C7BD7"/>
    <w:rsid w:val="001C7EEA"/>
    <w:rsid w:val="001C7F58"/>
    <w:rsid w:val="001D00E1"/>
    <w:rsid w:val="001D0122"/>
    <w:rsid w:val="001D050A"/>
    <w:rsid w:val="001D054D"/>
    <w:rsid w:val="001D0596"/>
    <w:rsid w:val="001D06F8"/>
    <w:rsid w:val="001D0A3D"/>
    <w:rsid w:val="001D0AC6"/>
    <w:rsid w:val="001D0AFE"/>
    <w:rsid w:val="001D0BFA"/>
    <w:rsid w:val="001D0E54"/>
    <w:rsid w:val="001D0F7C"/>
    <w:rsid w:val="001D135F"/>
    <w:rsid w:val="001D150F"/>
    <w:rsid w:val="001D1B1D"/>
    <w:rsid w:val="001D1E51"/>
    <w:rsid w:val="001D2533"/>
    <w:rsid w:val="001D2D02"/>
    <w:rsid w:val="001D2D34"/>
    <w:rsid w:val="001D34AA"/>
    <w:rsid w:val="001D3F1B"/>
    <w:rsid w:val="001D4A0B"/>
    <w:rsid w:val="001D4A5D"/>
    <w:rsid w:val="001D4EF8"/>
    <w:rsid w:val="001D50EB"/>
    <w:rsid w:val="001D557F"/>
    <w:rsid w:val="001D5674"/>
    <w:rsid w:val="001D6420"/>
    <w:rsid w:val="001D6793"/>
    <w:rsid w:val="001D6C45"/>
    <w:rsid w:val="001D6D2B"/>
    <w:rsid w:val="001D7441"/>
    <w:rsid w:val="001D7548"/>
    <w:rsid w:val="001D7849"/>
    <w:rsid w:val="001D7C5B"/>
    <w:rsid w:val="001D7DD2"/>
    <w:rsid w:val="001D7F86"/>
    <w:rsid w:val="001E0163"/>
    <w:rsid w:val="001E0221"/>
    <w:rsid w:val="001E07BF"/>
    <w:rsid w:val="001E0A13"/>
    <w:rsid w:val="001E0D15"/>
    <w:rsid w:val="001E0FAC"/>
    <w:rsid w:val="001E123A"/>
    <w:rsid w:val="001E1363"/>
    <w:rsid w:val="001E1E84"/>
    <w:rsid w:val="001E2D4B"/>
    <w:rsid w:val="001E2F24"/>
    <w:rsid w:val="001E2F8F"/>
    <w:rsid w:val="001E318E"/>
    <w:rsid w:val="001E368B"/>
    <w:rsid w:val="001E3B82"/>
    <w:rsid w:val="001E3CC4"/>
    <w:rsid w:val="001E3EDB"/>
    <w:rsid w:val="001E4300"/>
    <w:rsid w:val="001E46A5"/>
    <w:rsid w:val="001E46E0"/>
    <w:rsid w:val="001E483D"/>
    <w:rsid w:val="001E4DFA"/>
    <w:rsid w:val="001E5AF7"/>
    <w:rsid w:val="001E63B8"/>
    <w:rsid w:val="001E640B"/>
    <w:rsid w:val="001E6776"/>
    <w:rsid w:val="001E6904"/>
    <w:rsid w:val="001E69B2"/>
    <w:rsid w:val="001E6D42"/>
    <w:rsid w:val="001E7369"/>
    <w:rsid w:val="001E7589"/>
    <w:rsid w:val="001E7ADD"/>
    <w:rsid w:val="001E7BAD"/>
    <w:rsid w:val="001E7C0F"/>
    <w:rsid w:val="001F02F1"/>
    <w:rsid w:val="001F045A"/>
    <w:rsid w:val="001F072F"/>
    <w:rsid w:val="001F0EAF"/>
    <w:rsid w:val="001F1263"/>
    <w:rsid w:val="001F1ECB"/>
    <w:rsid w:val="001F20E4"/>
    <w:rsid w:val="001F25CE"/>
    <w:rsid w:val="001F28FA"/>
    <w:rsid w:val="001F2A52"/>
    <w:rsid w:val="001F2E06"/>
    <w:rsid w:val="001F2EE8"/>
    <w:rsid w:val="001F32A1"/>
    <w:rsid w:val="001F399F"/>
    <w:rsid w:val="001F4A2F"/>
    <w:rsid w:val="001F4A4C"/>
    <w:rsid w:val="001F4D9D"/>
    <w:rsid w:val="001F55B7"/>
    <w:rsid w:val="001F573E"/>
    <w:rsid w:val="001F5CD1"/>
    <w:rsid w:val="001F609D"/>
    <w:rsid w:val="001F62E2"/>
    <w:rsid w:val="001F6E01"/>
    <w:rsid w:val="001F6FF6"/>
    <w:rsid w:val="001F732A"/>
    <w:rsid w:val="001F79B7"/>
    <w:rsid w:val="0020003B"/>
    <w:rsid w:val="002001E6"/>
    <w:rsid w:val="002003F9"/>
    <w:rsid w:val="00200C34"/>
    <w:rsid w:val="00201B41"/>
    <w:rsid w:val="00202322"/>
    <w:rsid w:val="00202BDC"/>
    <w:rsid w:val="00202BEB"/>
    <w:rsid w:val="002032CE"/>
    <w:rsid w:val="002055CA"/>
    <w:rsid w:val="00205D1A"/>
    <w:rsid w:val="00205F64"/>
    <w:rsid w:val="0020602A"/>
    <w:rsid w:val="00206247"/>
    <w:rsid w:val="002064E8"/>
    <w:rsid w:val="00206512"/>
    <w:rsid w:val="002065F8"/>
    <w:rsid w:val="0020726F"/>
    <w:rsid w:val="00207347"/>
    <w:rsid w:val="00207D6E"/>
    <w:rsid w:val="00207E5D"/>
    <w:rsid w:val="00210053"/>
    <w:rsid w:val="0021046D"/>
    <w:rsid w:val="00210929"/>
    <w:rsid w:val="002109BF"/>
    <w:rsid w:val="00210BFC"/>
    <w:rsid w:val="00211143"/>
    <w:rsid w:val="00211CCD"/>
    <w:rsid w:val="00211DF0"/>
    <w:rsid w:val="002124E2"/>
    <w:rsid w:val="002124FA"/>
    <w:rsid w:val="00212C13"/>
    <w:rsid w:val="00212D32"/>
    <w:rsid w:val="002136E1"/>
    <w:rsid w:val="00213A91"/>
    <w:rsid w:val="00213DCC"/>
    <w:rsid w:val="00214047"/>
    <w:rsid w:val="002144F0"/>
    <w:rsid w:val="00214819"/>
    <w:rsid w:val="00214DA5"/>
    <w:rsid w:val="00215632"/>
    <w:rsid w:val="002156C9"/>
    <w:rsid w:val="00215CD1"/>
    <w:rsid w:val="00215CDD"/>
    <w:rsid w:val="00216636"/>
    <w:rsid w:val="00216754"/>
    <w:rsid w:val="0021680A"/>
    <w:rsid w:val="00216DE2"/>
    <w:rsid w:val="002170DD"/>
    <w:rsid w:val="002170FE"/>
    <w:rsid w:val="00217F2E"/>
    <w:rsid w:val="002206AC"/>
    <w:rsid w:val="00220914"/>
    <w:rsid w:val="00222027"/>
    <w:rsid w:val="0022226D"/>
    <w:rsid w:val="00222278"/>
    <w:rsid w:val="00222692"/>
    <w:rsid w:val="002227DC"/>
    <w:rsid w:val="002227DF"/>
    <w:rsid w:val="00222906"/>
    <w:rsid w:val="00222F78"/>
    <w:rsid w:val="002238A0"/>
    <w:rsid w:val="00223E80"/>
    <w:rsid w:val="0022460A"/>
    <w:rsid w:val="0022480B"/>
    <w:rsid w:val="0022522E"/>
    <w:rsid w:val="002256DA"/>
    <w:rsid w:val="00225A90"/>
    <w:rsid w:val="00225FBC"/>
    <w:rsid w:val="00226FB3"/>
    <w:rsid w:val="00227AE3"/>
    <w:rsid w:val="00227B65"/>
    <w:rsid w:val="002309F5"/>
    <w:rsid w:val="00230CDC"/>
    <w:rsid w:val="00230ED4"/>
    <w:rsid w:val="002317D4"/>
    <w:rsid w:val="00231889"/>
    <w:rsid w:val="00231A59"/>
    <w:rsid w:val="00231C0B"/>
    <w:rsid w:val="00232595"/>
    <w:rsid w:val="00232B53"/>
    <w:rsid w:val="00232D7D"/>
    <w:rsid w:val="002332C2"/>
    <w:rsid w:val="00233312"/>
    <w:rsid w:val="0023356E"/>
    <w:rsid w:val="00233E79"/>
    <w:rsid w:val="00234D97"/>
    <w:rsid w:val="0023527D"/>
    <w:rsid w:val="002354CB"/>
    <w:rsid w:val="00235A42"/>
    <w:rsid w:val="00235C96"/>
    <w:rsid w:val="00236323"/>
    <w:rsid w:val="002366BB"/>
    <w:rsid w:val="00236B76"/>
    <w:rsid w:val="0023773F"/>
    <w:rsid w:val="002377DC"/>
    <w:rsid w:val="00237AA5"/>
    <w:rsid w:val="00237BB4"/>
    <w:rsid w:val="00237E1E"/>
    <w:rsid w:val="002401C5"/>
    <w:rsid w:val="002403B3"/>
    <w:rsid w:val="002403E5"/>
    <w:rsid w:val="00240559"/>
    <w:rsid w:val="0024085A"/>
    <w:rsid w:val="00240B42"/>
    <w:rsid w:val="00240B43"/>
    <w:rsid w:val="00241255"/>
    <w:rsid w:val="002415C6"/>
    <w:rsid w:val="00241A49"/>
    <w:rsid w:val="002420AD"/>
    <w:rsid w:val="00242230"/>
    <w:rsid w:val="00242295"/>
    <w:rsid w:val="0024270B"/>
    <w:rsid w:val="00242774"/>
    <w:rsid w:val="00242EF3"/>
    <w:rsid w:val="002430AA"/>
    <w:rsid w:val="002431AF"/>
    <w:rsid w:val="00243815"/>
    <w:rsid w:val="00243F75"/>
    <w:rsid w:val="002440BC"/>
    <w:rsid w:val="00244F63"/>
    <w:rsid w:val="002452B5"/>
    <w:rsid w:val="00245388"/>
    <w:rsid w:val="00245399"/>
    <w:rsid w:val="0024565A"/>
    <w:rsid w:val="00245690"/>
    <w:rsid w:val="0024584B"/>
    <w:rsid w:val="0024672F"/>
    <w:rsid w:val="002469CB"/>
    <w:rsid w:val="00246F3B"/>
    <w:rsid w:val="00247AB2"/>
    <w:rsid w:val="00247DCC"/>
    <w:rsid w:val="00247F3B"/>
    <w:rsid w:val="00250226"/>
    <w:rsid w:val="00250592"/>
    <w:rsid w:val="00250B24"/>
    <w:rsid w:val="00250DA1"/>
    <w:rsid w:val="00250F1C"/>
    <w:rsid w:val="00251420"/>
    <w:rsid w:val="00251F66"/>
    <w:rsid w:val="00252946"/>
    <w:rsid w:val="00252A56"/>
    <w:rsid w:val="00252C92"/>
    <w:rsid w:val="00253DAD"/>
    <w:rsid w:val="002540FD"/>
    <w:rsid w:val="00254167"/>
    <w:rsid w:val="002544E8"/>
    <w:rsid w:val="00254725"/>
    <w:rsid w:val="00254F01"/>
    <w:rsid w:val="00255345"/>
    <w:rsid w:val="00255E82"/>
    <w:rsid w:val="00255FBE"/>
    <w:rsid w:val="002563AB"/>
    <w:rsid w:val="00256586"/>
    <w:rsid w:val="00256883"/>
    <w:rsid w:val="0025689B"/>
    <w:rsid w:val="00256E98"/>
    <w:rsid w:val="00257343"/>
    <w:rsid w:val="0025739C"/>
    <w:rsid w:val="002578B3"/>
    <w:rsid w:val="00260286"/>
    <w:rsid w:val="00261454"/>
    <w:rsid w:val="00261789"/>
    <w:rsid w:val="00261BF3"/>
    <w:rsid w:val="00261C28"/>
    <w:rsid w:val="00262327"/>
    <w:rsid w:val="0026278C"/>
    <w:rsid w:val="00262BF6"/>
    <w:rsid w:val="00263240"/>
    <w:rsid w:val="00263B6B"/>
    <w:rsid w:val="00263B80"/>
    <w:rsid w:val="00263C90"/>
    <w:rsid w:val="00264148"/>
    <w:rsid w:val="00264551"/>
    <w:rsid w:val="0026513E"/>
    <w:rsid w:val="002651D3"/>
    <w:rsid w:val="00265F8F"/>
    <w:rsid w:val="00265FFB"/>
    <w:rsid w:val="002663AD"/>
    <w:rsid w:val="00266464"/>
    <w:rsid w:val="00266629"/>
    <w:rsid w:val="00266D96"/>
    <w:rsid w:val="00266DDC"/>
    <w:rsid w:val="002677A1"/>
    <w:rsid w:val="00267AA8"/>
    <w:rsid w:val="00270006"/>
    <w:rsid w:val="00270261"/>
    <w:rsid w:val="0027040D"/>
    <w:rsid w:val="00270917"/>
    <w:rsid w:val="00270F3F"/>
    <w:rsid w:val="0027104B"/>
    <w:rsid w:val="0027161B"/>
    <w:rsid w:val="00271F89"/>
    <w:rsid w:val="00272010"/>
    <w:rsid w:val="00272023"/>
    <w:rsid w:val="002728F6"/>
    <w:rsid w:val="00272D8B"/>
    <w:rsid w:val="002732B8"/>
    <w:rsid w:val="002732DC"/>
    <w:rsid w:val="002739C9"/>
    <w:rsid w:val="00273B99"/>
    <w:rsid w:val="00274588"/>
    <w:rsid w:val="00274A35"/>
    <w:rsid w:val="00274AEC"/>
    <w:rsid w:val="00275107"/>
    <w:rsid w:val="00275342"/>
    <w:rsid w:val="002753BA"/>
    <w:rsid w:val="002754C9"/>
    <w:rsid w:val="002756F0"/>
    <w:rsid w:val="00275764"/>
    <w:rsid w:val="00276D18"/>
    <w:rsid w:val="00276EF6"/>
    <w:rsid w:val="002778A6"/>
    <w:rsid w:val="00277920"/>
    <w:rsid w:val="00280097"/>
    <w:rsid w:val="00280239"/>
    <w:rsid w:val="002808D8"/>
    <w:rsid w:val="00280F47"/>
    <w:rsid w:val="0028121B"/>
    <w:rsid w:val="002817FD"/>
    <w:rsid w:val="002819E1"/>
    <w:rsid w:val="00281F29"/>
    <w:rsid w:val="00281F9A"/>
    <w:rsid w:val="0028203F"/>
    <w:rsid w:val="002832CE"/>
    <w:rsid w:val="0028359A"/>
    <w:rsid w:val="00283910"/>
    <w:rsid w:val="00283AA2"/>
    <w:rsid w:val="00283CE0"/>
    <w:rsid w:val="00283DB6"/>
    <w:rsid w:val="0028418A"/>
    <w:rsid w:val="00284685"/>
    <w:rsid w:val="002852DD"/>
    <w:rsid w:val="002859E1"/>
    <w:rsid w:val="0028638C"/>
    <w:rsid w:val="00286EB6"/>
    <w:rsid w:val="002874DD"/>
    <w:rsid w:val="0028788A"/>
    <w:rsid w:val="00290027"/>
    <w:rsid w:val="0029003B"/>
    <w:rsid w:val="0029032F"/>
    <w:rsid w:val="00290578"/>
    <w:rsid w:val="00290817"/>
    <w:rsid w:val="002916B5"/>
    <w:rsid w:val="0029176E"/>
    <w:rsid w:val="00291BDC"/>
    <w:rsid w:val="00291E25"/>
    <w:rsid w:val="00291F69"/>
    <w:rsid w:val="00291FD1"/>
    <w:rsid w:val="00291FFB"/>
    <w:rsid w:val="002929DF"/>
    <w:rsid w:val="00292E8A"/>
    <w:rsid w:val="00293837"/>
    <w:rsid w:val="00293EBB"/>
    <w:rsid w:val="002943A0"/>
    <w:rsid w:val="002947FA"/>
    <w:rsid w:val="00294923"/>
    <w:rsid w:val="00294A9A"/>
    <w:rsid w:val="00294CA2"/>
    <w:rsid w:val="00295578"/>
    <w:rsid w:val="002957E5"/>
    <w:rsid w:val="00295818"/>
    <w:rsid w:val="0029647C"/>
    <w:rsid w:val="00296517"/>
    <w:rsid w:val="0029670F"/>
    <w:rsid w:val="00296A79"/>
    <w:rsid w:val="00296DEF"/>
    <w:rsid w:val="00297107"/>
    <w:rsid w:val="0029725D"/>
    <w:rsid w:val="00297A42"/>
    <w:rsid w:val="002A01E3"/>
    <w:rsid w:val="002A0E2F"/>
    <w:rsid w:val="002A1185"/>
    <w:rsid w:val="002A16B9"/>
    <w:rsid w:val="002A17AE"/>
    <w:rsid w:val="002A1FC9"/>
    <w:rsid w:val="002A270D"/>
    <w:rsid w:val="002A2C93"/>
    <w:rsid w:val="002A307C"/>
    <w:rsid w:val="002A32D3"/>
    <w:rsid w:val="002A3356"/>
    <w:rsid w:val="002A35C1"/>
    <w:rsid w:val="002A3880"/>
    <w:rsid w:val="002A39D9"/>
    <w:rsid w:val="002A3BDB"/>
    <w:rsid w:val="002A3D04"/>
    <w:rsid w:val="002A3F61"/>
    <w:rsid w:val="002A44F5"/>
    <w:rsid w:val="002A4853"/>
    <w:rsid w:val="002A4F12"/>
    <w:rsid w:val="002A5C23"/>
    <w:rsid w:val="002A622C"/>
    <w:rsid w:val="002A6568"/>
    <w:rsid w:val="002A6584"/>
    <w:rsid w:val="002A669A"/>
    <w:rsid w:val="002A6843"/>
    <w:rsid w:val="002A6ADD"/>
    <w:rsid w:val="002A6D68"/>
    <w:rsid w:val="002A73C7"/>
    <w:rsid w:val="002A747F"/>
    <w:rsid w:val="002A74A6"/>
    <w:rsid w:val="002A77EF"/>
    <w:rsid w:val="002A78D3"/>
    <w:rsid w:val="002A7BE1"/>
    <w:rsid w:val="002A7C64"/>
    <w:rsid w:val="002A7D49"/>
    <w:rsid w:val="002B02E2"/>
    <w:rsid w:val="002B0406"/>
    <w:rsid w:val="002B0C6C"/>
    <w:rsid w:val="002B1739"/>
    <w:rsid w:val="002B19DD"/>
    <w:rsid w:val="002B1CC8"/>
    <w:rsid w:val="002B210F"/>
    <w:rsid w:val="002B2125"/>
    <w:rsid w:val="002B220E"/>
    <w:rsid w:val="002B23BD"/>
    <w:rsid w:val="002B2537"/>
    <w:rsid w:val="002B2ACB"/>
    <w:rsid w:val="002B2F1A"/>
    <w:rsid w:val="002B3209"/>
    <w:rsid w:val="002B3407"/>
    <w:rsid w:val="002B345E"/>
    <w:rsid w:val="002B3571"/>
    <w:rsid w:val="002B4C71"/>
    <w:rsid w:val="002B5033"/>
    <w:rsid w:val="002B516B"/>
    <w:rsid w:val="002B51C6"/>
    <w:rsid w:val="002B5295"/>
    <w:rsid w:val="002B5572"/>
    <w:rsid w:val="002B59F9"/>
    <w:rsid w:val="002B5CC6"/>
    <w:rsid w:val="002B5EE9"/>
    <w:rsid w:val="002B6527"/>
    <w:rsid w:val="002B6C0D"/>
    <w:rsid w:val="002B70DB"/>
    <w:rsid w:val="002B7857"/>
    <w:rsid w:val="002B78D6"/>
    <w:rsid w:val="002B79B7"/>
    <w:rsid w:val="002C00FF"/>
    <w:rsid w:val="002C0549"/>
    <w:rsid w:val="002C0815"/>
    <w:rsid w:val="002C0832"/>
    <w:rsid w:val="002C0E91"/>
    <w:rsid w:val="002C2003"/>
    <w:rsid w:val="002C202D"/>
    <w:rsid w:val="002C2235"/>
    <w:rsid w:val="002C2454"/>
    <w:rsid w:val="002C28B8"/>
    <w:rsid w:val="002C29CA"/>
    <w:rsid w:val="002C2FA9"/>
    <w:rsid w:val="002C3204"/>
    <w:rsid w:val="002C3329"/>
    <w:rsid w:val="002C353B"/>
    <w:rsid w:val="002C38DD"/>
    <w:rsid w:val="002C3A12"/>
    <w:rsid w:val="002C3C96"/>
    <w:rsid w:val="002C44D5"/>
    <w:rsid w:val="002C512C"/>
    <w:rsid w:val="002C588A"/>
    <w:rsid w:val="002C5A6F"/>
    <w:rsid w:val="002C5D20"/>
    <w:rsid w:val="002C5D78"/>
    <w:rsid w:val="002C6069"/>
    <w:rsid w:val="002C610F"/>
    <w:rsid w:val="002C61A9"/>
    <w:rsid w:val="002C6342"/>
    <w:rsid w:val="002C645F"/>
    <w:rsid w:val="002C6905"/>
    <w:rsid w:val="002C69BA"/>
    <w:rsid w:val="002C6B9C"/>
    <w:rsid w:val="002C6D4A"/>
    <w:rsid w:val="002C7029"/>
    <w:rsid w:val="002C7583"/>
    <w:rsid w:val="002C76B7"/>
    <w:rsid w:val="002C7BC3"/>
    <w:rsid w:val="002C7C49"/>
    <w:rsid w:val="002D0402"/>
    <w:rsid w:val="002D08CC"/>
    <w:rsid w:val="002D0FE5"/>
    <w:rsid w:val="002D10E8"/>
    <w:rsid w:val="002D13C5"/>
    <w:rsid w:val="002D1908"/>
    <w:rsid w:val="002D1CC1"/>
    <w:rsid w:val="002D1CEC"/>
    <w:rsid w:val="002D234F"/>
    <w:rsid w:val="002D264C"/>
    <w:rsid w:val="002D2C02"/>
    <w:rsid w:val="002D346B"/>
    <w:rsid w:val="002D36EA"/>
    <w:rsid w:val="002D46E2"/>
    <w:rsid w:val="002D551A"/>
    <w:rsid w:val="002D5600"/>
    <w:rsid w:val="002D5E00"/>
    <w:rsid w:val="002D6291"/>
    <w:rsid w:val="002D675D"/>
    <w:rsid w:val="002D699B"/>
    <w:rsid w:val="002D6A71"/>
    <w:rsid w:val="002D6B42"/>
    <w:rsid w:val="002D6ED0"/>
    <w:rsid w:val="002D6F84"/>
    <w:rsid w:val="002D6FB5"/>
    <w:rsid w:val="002D71F6"/>
    <w:rsid w:val="002D794C"/>
    <w:rsid w:val="002D7D11"/>
    <w:rsid w:val="002D7F29"/>
    <w:rsid w:val="002E0350"/>
    <w:rsid w:val="002E0443"/>
    <w:rsid w:val="002E07DB"/>
    <w:rsid w:val="002E0B22"/>
    <w:rsid w:val="002E17CA"/>
    <w:rsid w:val="002E1AC2"/>
    <w:rsid w:val="002E1AFE"/>
    <w:rsid w:val="002E1BDB"/>
    <w:rsid w:val="002E1F4E"/>
    <w:rsid w:val="002E1FBA"/>
    <w:rsid w:val="002E204B"/>
    <w:rsid w:val="002E21A1"/>
    <w:rsid w:val="002E21A4"/>
    <w:rsid w:val="002E227F"/>
    <w:rsid w:val="002E243D"/>
    <w:rsid w:val="002E2800"/>
    <w:rsid w:val="002E290C"/>
    <w:rsid w:val="002E297A"/>
    <w:rsid w:val="002E2A1B"/>
    <w:rsid w:val="002E36FF"/>
    <w:rsid w:val="002E427D"/>
    <w:rsid w:val="002E4400"/>
    <w:rsid w:val="002E48A1"/>
    <w:rsid w:val="002E4955"/>
    <w:rsid w:val="002E4D3C"/>
    <w:rsid w:val="002E4EB4"/>
    <w:rsid w:val="002E4FB1"/>
    <w:rsid w:val="002E55D1"/>
    <w:rsid w:val="002E5A64"/>
    <w:rsid w:val="002E5B0C"/>
    <w:rsid w:val="002E6105"/>
    <w:rsid w:val="002E648C"/>
    <w:rsid w:val="002E6951"/>
    <w:rsid w:val="002E69E6"/>
    <w:rsid w:val="002E6D1E"/>
    <w:rsid w:val="002E6EFE"/>
    <w:rsid w:val="002E70DE"/>
    <w:rsid w:val="002E75E6"/>
    <w:rsid w:val="002E7718"/>
    <w:rsid w:val="002E7A36"/>
    <w:rsid w:val="002E7F9B"/>
    <w:rsid w:val="002F01FD"/>
    <w:rsid w:val="002F0797"/>
    <w:rsid w:val="002F0972"/>
    <w:rsid w:val="002F0C31"/>
    <w:rsid w:val="002F1046"/>
    <w:rsid w:val="002F1307"/>
    <w:rsid w:val="002F14AE"/>
    <w:rsid w:val="002F196A"/>
    <w:rsid w:val="002F197C"/>
    <w:rsid w:val="002F1D00"/>
    <w:rsid w:val="002F2668"/>
    <w:rsid w:val="002F2B4F"/>
    <w:rsid w:val="002F30B3"/>
    <w:rsid w:val="002F3225"/>
    <w:rsid w:val="002F34BB"/>
    <w:rsid w:val="002F38B7"/>
    <w:rsid w:val="002F4790"/>
    <w:rsid w:val="002F4B1B"/>
    <w:rsid w:val="002F54F4"/>
    <w:rsid w:val="002F564D"/>
    <w:rsid w:val="002F566E"/>
    <w:rsid w:val="002F58FE"/>
    <w:rsid w:val="002F5E74"/>
    <w:rsid w:val="002F5EA0"/>
    <w:rsid w:val="002F5FCB"/>
    <w:rsid w:val="002F5FEC"/>
    <w:rsid w:val="002F6459"/>
    <w:rsid w:val="002F6E37"/>
    <w:rsid w:val="002F6F5A"/>
    <w:rsid w:val="003011BE"/>
    <w:rsid w:val="00301670"/>
    <w:rsid w:val="00301D79"/>
    <w:rsid w:val="00301DAA"/>
    <w:rsid w:val="00301F29"/>
    <w:rsid w:val="00302163"/>
    <w:rsid w:val="00302211"/>
    <w:rsid w:val="0030250E"/>
    <w:rsid w:val="00302F85"/>
    <w:rsid w:val="00303415"/>
    <w:rsid w:val="003034D3"/>
    <w:rsid w:val="00303764"/>
    <w:rsid w:val="00303E53"/>
    <w:rsid w:val="0030482D"/>
    <w:rsid w:val="003051EE"/>
    <w:rsid w:val="00305705"/>
    <w:rsid w:val="0030599E"/>
    <w:rsid w:val="00306661"/>
    <w:rsid w:val="003070CF"/>
    <w:rsid w:val="00307359"/>
    <w:rsid w:val="003073BB"/>
    <w:rsid w:val="00307883"/>
    <w:rsid w:val="00310BD6"/>
    <w:rsid w:val="00310D6B"/>
    <w:rsid w:val="00310D89"/>
    <w:rsid w:val="00311134"/>
    <w:rsid w:val="003113AD"/>
    <w:rsid w:val="003115E5"/>
    <w:rsid w:val="00311680"/>
    <w:rsid w:val="0031198D"/>
    <w:rsid w:val="00311A3F"/>
    <w:rsid w:val="00311EAA"/>
    <w:rsid w:val="003124B5"/>
    <w:rsid w:val="00312A37"/>
    <w:rsid w:val="00312B1A"/>
    <w:rsid w:val="00312F94"/>
    <w:rsid w:val="00313273"/>
    <w:rsid w:val="00313840"/>
    <w:rsid w:val="00313C26"/>
    <w:rsid w:val="00314642"/>
    <w:rsid w:val="00314F0D"/>
    <w:rsid w:val="0031506F"/>
    <w:rsid w:val="0031524F"/>
    <w:rsid w:val="0031594F"/>
    <w:rsid w:val="00315D47"/>
    <w:rsid w:val="00315FF4"/>
    <w:rsid w:val="003165AC"/>
    <w:rsid w:val="00316AB9"/>
    <w:rsid w:val="0031709C"/>
    <w:rsid w:val="00317D86"/>
    <w:rsid w:val="00317E08"/>
    <w:rsid w:val="00320855"/>
    <w:rsid w:val="00320F9F"/>
    <w:rsid w:val="00321348"/>
    <w:rsid w:val="0032140F"/>
    <w:rsid w:val="003215CC"/>
    <w:rsid w:val="00322322"/>
    <w:rsid w:val="00322717"/>
    <w:rsid w:val="00322800"/>
    <w:rsid w:val="00322A16"/>
    <w:rsid w:val="00322B69"/>
    <w:rsid w:val="00322BC4"/>
    <w:rsid w:val="003238FC"/>
    <w:rsid w:val="0032395F"/>
    <w:rsid w:val="00323E5D"/>
    <w:rsid w:val="00323F86"/>
    <w:rsid w:val="0032430A"/>
    <w:rsid w:val="0032465C"/>
    <w:rsid w:val="00324C81"/>
    <w:rsid w:val="00325125"/>
    <w:rsid w:val="00325155"/>
    <w:rsid w:val="00325435"/>
    <w:rsid w:val="0032567E"/>
    <w:rsid w:val="00325EA3"/>
    <w:rsid w:val="00326208"/>
    <w:rsid w:val="00326D34"/>
    <w:rsid w:val="003272BE"/>
    <w:rsid w:val="00327C69"/>
    <w:rsid w:val="00327D85"/>
    <w:rsid w:val="0033152A"/>
    <w:rsid w:val="0033217C"/>
    <w:rsid w:val="0033246F"/>
    <w:rsid w:val="00332493"/>
    <w:rsid w:val="00333184"/>
    <w:rsid w:val="00333F39"/>
    <w:rsid w:val="00334886"/>
    <w:rsid w:val="003349A7"/>
    <w:rsid w:val="00335DC1"/>
    <w:rsid w:val="00335DE7"/>
    <w:rsid w:val="00336254"/>
    <w:rsid w:val="00336553"/>
    <w:rsid w:val="00336A63"/>
    <w:rsid w:val="00336A71"/>
    <w:rsid w:val="00336D82"/>
    <w:rsid w:val="00337161"/>
    <w:rsid w:val="003372BF"/>
    <w:rsid w:val="00337445"/>
    <w:rsid w:val="00337BFA"/>
    <w:rsid w:val="00337E75"/>
    <w:rsid w:val="00340873"/>
    <w:rsid w:val="00341634"/>
    <w:rsid w:val="00341AD2"/>
    <w:rsid w:val="00341B6E"/>
    <w:rsid w:val="00341BB2"/>
    <w:rsid w:val="00341F1E"/>
    <w:rsid w:val="00342065"/>
    <w:rsid w:val="00342244"/>
    <w:rsid w:val="003423A2"/>
    <w:rsid w:val="00342DB6"/>
    <w:rsid w:val="00343955"/>
    <w:rsid w:val="00344117"/>
    <w:rsid w:val="00344300"/>
    <w:rsid w:val="00344442"/>
    <w:rsid w:val="0034468D"/>
    <w:rsid w:val="00344912"/>
    <w:rsid w:val="00345025"/>
    <w:rsid w:val="003453F4"/>
    <w:rsid w:val="003456EC"/>
    <w:rsid w:val="00345FAE"/>
    <w:rsid w:val="00345FC2"/>
    <w:rsid w:val="00346256"/>
    <w:rsid w:val="00346914"/>
    <w:rsid w:val="00346B77"/>
    <w:rsid w:val="00346E07"/>
    <w:rsid w:val="00347BBB"/>
    <w:rsid w:val="003500E3"/>
    <w:rsid w:val="0035031C"/>
    <w:rsid w:val="0035083D"/>
    <w:rsid w:val="00350C32"/>
    <w:rsid w:val="00350DC5"/>
    <w:rsid w:val="003515AB"/>
    <w:rsid w:val="00351694"/>
    <w:rsid w:val="003516E2"/>
    <w:rsid w:val="00351EE0"/>
    <w:rsid w:val="00351F49"/>
    <w:rsid w:val="00352155"/>
    <w:rsid w:val="003533E8"/>
    <w:rsid w:val="00353BF1"/>
    <w:rsid w:val="0035435B"/>
    <w:rsid w:val="00354AC8"/>
    <w:rsid w:val="00354C1A"/>
    <w:rsid w:val="00354D1F"/>
    <w:rsid w:val="00355AC7"/>
    <w:rsid w:val="00355CDC"/>
    <w:rsid w:val="00355FB2"/>
    <w:rsid w:val="00355FC5"/>
    <w:rsid w:val="00355FDA"/>
    <w:rsid w:val="00356188"/>
    <w:rsid w:val="00356462"/>
    <w:rsid w:val="003569B7"/>
    <w:rsid w:val="00357742"/>
    <w:rsid w:val="003579FD"/>
    <w:rsid w:val="00360C1E"/>
    <w:rsid w:val="003619E1"/>
    <w:rsid w:val="00361BD2"/>
    <w:rsid w:val="00361CFD"/>
    <w:rsid w:val="00361D59"/>
    <w:rsid w:val="00362725"/>
    <w:rsid w:val="00362D63"/>
    <w:rsid w:val="0036324B"/>
    <w:rsid w:val="0036328D"/>
    <w:rsid w:val="003632EA"/>
    <w:rsid w:val="00363A72"/>
    <w:rsid w:val="00363C0F"/>
    <w:rsid w:val="00364016"/>
    <w:rsid w:val="003640A7"/>
    <w:rsid w:val="00364148"/>
    <w:rsid w:val="00364CB5"/>
    <w:rsid w:val="00365885"/>
    <w:rsid w:val="00365EE2"/>
    <w:rsid w:val="003660BA"/>
    <w:rsid w:val="003661F2"/>
    <w:rsid w:val="003664CB"/>
    <w:rsid w:val="00366611"/>
    <w:rsid w:val="00366C62"/>
    <w:rsid w:val="00366DA5"/>
    <w:rsid w:val="00367703"/>
    <w:rsid w:val="00370492"/>
    <w:rsid w:val="003704E8"/>
    <w:rsid w:val="00370726"/>
    <w:rsid w:val="00370F60"/>
    <w:rsid w:val="003713D6"/>
    <w:rsid w:val="00371A43"/>
    <w:rsid w:val="00371F75"/>
    <w:rsid w:val="00371FB3"/>
    <w:rsid w:val="0037202D"/>
    <w:rsid w:val="00372C98"/>
    <w:rsid w:val="00373068"/>
    <w:rsid w:val="003734F1"/>
    <w:rsid w:val="00373AB9"/>
    <w:rsid w:val="00373BA5"/>
    <w:rsid w:val="00373CB2"/>
    <w:rsid w:val="00373F77"/>
    <w:rsid w:val="00374007"/>
    <w:rsid w:val="00374010"/>
    <w:rsid w:val="0037455F"/>
    <w:rsid w:val="00374A9F"/>
    <w:rsid w:val="00374C62"/>
    <w:rsid w:val="00374CA5"/>
    <w:rsid w:val="003753B9"/>
    <w:rsid w:val="003753EF"/>
    <w:rsid w:val="003758B3"/>
    <w:rsid w:val="00376449"/>
    <w:rsid w:val="003766C8"/>
    <w:rsid w:val="00377309"/>
    <w:rsid w:val="00377516"/>
    <w:rsid w:val="00377F3C"/>
    <w:rsid w:val="00377F6B"/>
    <w:rsid w:val="003800B1"/>
    <w:rsid w:val="0038131C"/>
    <w:rsid w:val="0038144E"/>
    <w:rsid w:val="00381779"/>
    <w:rsid w:val="00381D4E"/>
    <w:rsid w:val="00381EA9"/>
    <w:rsid w:val="0038209C"/>
    <w:rsid w:val="0038237A"/>
    <w:rsid w:val="003829DE"/>
    <w:rsid w:val="00382CF2"/>
    <w:rsid w:val="003830DB"/>
    <w:rsid w:val="003844C4"/>
    <w:rsid w:val="00384D42"/>
    <w:rsid w:val="00385201"/>
    <w:rsid w:val="0038620F"/>
    <w:rsid w:val="003869F4"/>
    <w:rsid w:val="00386D32"/>
    <w:rsid w:val="00386D53"/>
    <w:rsid w:val="0038751E"/>
    <w:rsid w:val="0038763B"/>
    <w:rsid w:val="00387ED8"/>
    <w:rsid w:val="003900F2"/>
    <w:rsid w:val="00390984"/>
    <w:rsid w:val="00390A08"/>
    <w:rsid w:val="00390A64"/>
    <w:rsid w:val="00390E3D"/>
    <w:rsid w:val="0039160E"/>
    <w:rsid w:val="003917E4"/>
    <w:rsid w:val="00391D7C"/>
    <w:rsid w:val="003921F3"/>
    <w:rsid w:val="00392A66"/>
    <w:rsid w:val="003935DB"/>
    <w:rsid w:val="0039372B"/>
    <w:rsid w:val="00393901"/>
    <w:rsid w:val="003942FA"/>
    <w:rsid w:val="0039446D"/>
    <w:rsid w:val="003947A9"/>
    <w:rsid w:val="00394DD8"/>
    <w:rsid w:val="00394F53"/>
    <w:rsid w:val="00394FE4"/>
    <w:rsid w:val="003952E0"/>
    <w:rsid w:val="00395616"/>
    <w:rsid w:val="003956CE"/>
    <w:rsid w:val="0039589F"/>
    <w:rsid w:val="00395ABE"/>
    <w:rsid w:val="00395BC7"/>
    <w:rsid w:val="00396788"/>
    <w:rsid w:val="0039685E"/>
    <w:rsid w:val="00396AD9"/>
    <w:rsid w:val="00397F54"/>
    <w:rsid w:val="00397F71"/>
    <w:rsid w:val="003A033E"/>
    <w:rsid w:val="003A0896"/>
    <w:rsid w:val="003A0C56"/>
    <w:rsid w:val="003A0F1B"/>
    <w:rsid w:val="003A10D8"/>
    <w:rsid w:val="003A1715"/>
    <w:rsid w:val="003A1C26"/>
    <w:rsid w:val="003A1ECF"/>
    <w:rsid w:val="003A241D"/>
    <w:rsid w:val="003A2490"/>
    <w:rsid w:val="003A26BF"/>
    <w:rsid w:val="003A3F10"/>
    <w:rsid w:val="003A4341"/>
    <w:rsid w:val="003A498C"/>
    <w:rsid w:val="003A5966"/>
    <w:rsid w:val="003A59A3"/>
    <w:rsid w:val="003A5A14"/>
    <w:rsid w:val="003A5D8D"/>
    <w:rsid w:val="003A72B9"/>
    <w:rsid w:val="003A77D9"/>
    <w:rsid w:val="003A78D7"/>
    <w:rsid w:val="003A796E"/>
    <w:rsid w:val="003A7D09"/>
    <w:rsid w:val="003A7E93"/>
    <w:rsid w:val="003A7F38"/>
    <w:rsid w:val="003B0426"/>
    <w:rsid w:val="003B0C83"/>
    <w:rsid w:val="003B12C2"/>
    <w:rsid w:val="003B1600"/>
    <w:rsid w:val="003B1797"/>
    <w:rsid w:val="003B17A4"/>
    <w:rsid w:val="003B17E7"/>
    <w:rsid w:val="003B1C88"/>
    <w:rsid w:val="003B30CB"/>
    <w:rsid w:val="003B3EB4"/>
    <w:rsid w:val="003B3EDF"/>
    <w:rsid w:val="003B40AE"/>
    <w:rsid w:val="003B4191"/>
    <w:rsid w:val="003B4764"/>
    <w:rsid w:val="003B548A"/>
    <w:rsid w:val="003B5A52"/>
    <w:rsid w:val="003B65D0"/>
    <w:rsid w:val="003B68FD"/>
    <w:rsid w:val="003B6B14"/>
    <w:rsid w:val="003B71E1"/>
    <w:rsid w:val="003B7ED2"/>
    <w:rsid w:val="003C0CB4"/>
    <w:rsid w:val="003C0E20"/>
    <w:rsid w:val="003C0EA2"/>
    <w:rsid w:val="003C12D6"/>
    <w:rsid w:val="003C17F2"/>
    <w:rsid w:val="003C1A84"/>
    <w:rsid w:val="003C1DCF"/>
    <w:rsid w:val="003C20C6"/>
    <w:rsid w:val="003C2BF8"/>
    <w:rsid w:val="003C2E8C"/>
    <w:rsid w:val="003C3262"/>
    <w:rsid w:val="003C365F"/>
    <w:rsid w:val="003C385F"/>
    <w:rsid w:val="003C3EDE"/>
    <w:rsid w:val="003C3F17"/>
    <w:rsid w:val="003C4823"/>
    <w:rsid w:val="003C4C9B"/>
    <w:rsid w:val="003C4CE2"/>
    <w:rsid w:val="003C59AE"/>
    <w:rsid w:val="003C5E67"/>
    <w:rsid w:val="003C63D9"/>
    <w:rsid w:val="003C6CAC"/>
    <w:rsid w:val="003C75CB"/>
    <w:rsid w:val="003C765E"/>
    <w:rsid w:val="003C78BE"/>
    <w:rsid w:val="003C7F76"/>
    <w:rsid w:val="003D013B"/>
    <w:rsid w:val="003D023D"/>
    <w:rsid w:val="003D0627"/>
    <w:rsid w:val="003D10D7"/>
    <w:rsid w:val="003D1F61"/>
    <w:rsid w:val="003D2080"/>
    <w:rsid w:val="003D2970"/>
    <w:rsid w:val="003D29C0"/>
    <w:rsid w:val="003D2B1D"/>
    <w:rsid w:val="003D3633"/>
    <w:rsid w:val="003D3A6D"/>
    <w:rsid w:val="003D403F"/>
    <w:rsid w:val="003D425A"/>
    <w:rsid w:val="003D449E"/>
    <w:rsid w:val="003D4A7A"/>
    <w:rsid w:val="003D4CF0"/>
    <w:rsid w:val="003D4E00"/>
    <w:rsid w:val="003D4EB3"/>
    <w:rsid w:val="003D5252"/>
    <w:rsid w:val="003D52E4"/>
    <w:rsid w:val="003D55B7"/>
    <w:rsid w:val="003D56B0"/>
    <w:rsid w:val="003D5D26"/>
    <w:rsid w:val="003D5FC9"/>
    <w:rsid w:val="003D6084"/>
    <w:rsid w:val="003D61ED"/>
    <w:rsid w:val="003D769F"/>
    <w:rsid w:val="003D76A1"/>
    <w:rsid w:val="003D7B83"/>
    <w:rsid w:val="003D7EC6"/>
    <w:rsid w:val="003E0032"/>
    <w:rsid w:val="003E0367"/>
    <w:rsid w:val="003E06C1"/>
    <w:rsid w:val="003E0F40"/>
    <w:rsid w:val="003E1F5C"/>
    <w:rsid w:val="003E2061"/>
    <w:rsid w:val="003E2382"/>
    <w:rsid w:val="003E239C"/>
    <w:rsid w:val="003E2D0B"/>
    <w:rsid w:val="003E34E0"/>
    <w:rsid w:val="003E3C06"/>
    <w:rsid w:val="003E3E12"/>
    <w:rsid w:val="003E3F7A"/>
    <w:rsid w:val="003E45CD"/>
    <w:rsid w:val="003E4995"/>
    <w:rsid w:val="003E4B73"/>
    <w:rsid w:val="003E4C30"/>
    <w:rsid w:val="003E516E"/>
    <w:rsid w:val="003E5454"/>
    <w:rsid w:val="003E5C5A"/>
    <w:rsid w:val="003E5CA1"/>
    <w:rsid w:val="003E5D32"/>
    <w:rsid w:val="003E60ED"/>
    <w:rsid w:val="003E6319"/>
    <w:rsid w:val="003E66EC"/>
    <w:rsid w:val="003E68A7"/>
    <w:rsid w:val="003E6A5F"/>
    <w:rsid w:val="003E6A9F"/>
    <w:rsid w:val="003E7093"/>
    <w:rsid w:val="003E7216"/>
    <w:rsid w:val="003F0ABA"/>
    <w:rsid w:val="003F101A"/>
    <w:rsid w:val="003F109C"/>
    <w:rsid w:val="003F13C5"/>
    <w:rsid w:val="003F1D40"/>
    <w:rsid w:val="003F1F83"/>
    <w:rsid w:val="003F1F8C"/>
    <w:rsid w:val="003F2B58"/>
    <w:rsid w:val="003F2BD8"/>
    <w:rsid w:val="003F2C6F"/>
    <w:rsid w:val="003F3C8F"/>
    <w:rsid w:val="003F404A"/>
    <w:rsid w:val="003F5CE7"/>
    <w:rsid w:val="003F62E3"/>
    <w:rsid w:val="003F6445"/>
    <w:rsid w:val="003F6622"/>
    <w:rsid w:val="003F6A89"/>
    <w:rsid w:val="003F6C66"/>
    <w:rsid w:val="003F7698"/>
    <w:rsid w:val="003F7D51"/>
    <w:rsid w:val="0040065C"/>
    <w:rsid w:val="0040083A"/>
    <w:rsid w:val="004009F1"/>
    <w:rsid w:val="00400AB4"/>
    <w:rsid w:val="00400B8B"/>
    <w:rsid w:val="00400F87"/>
    <w:rsid w:val="00400FA4"/>
    <w:rsid w:val="004014CB"/>
    <w:rsid w:val="00401810"/>
    <w:rsid w:val="004028B3"/>
    <w:rsid w:val="004028CE"/>
    <w:rsid w:val="00403136"/>
    <w:rsid w:val="004032F0"/>
    <w:rsid w:val="004034BA"/>
    <w:rsid w:val="0040472E"/>
    <w:rsid w:val="00405143"/>
    <w:rsid w:val="004056D1"/>
    <w:rsid w:val="0040570C"/>
    <w:rsid w:val="00405DE1"/>
    <w:rsid w:val="00405E89"/>
    <w:rsid w:val="00406115"/>
    <w:rsid w:val="0040695E"/>
    <w:rsid w:val="00406998"/>
    <w:rsid w:val="00406ECE"/>
    <w:rsid w:val="00407268"/>
    <w:rsid w:val="00407A5E"/>
    <w:rsid w:val="00407AA7"/>
    <w:rsid w:val="004101F2"/>
    <w:rsid w:val="004106DA"/>
    <w:rsid w:val="004106F8"/>
    <w:rsid w:val="0041077E"/>
    <w:rsid w:val="00410A55"/>
    <w:rsid w:val="00410B5A"/>
    <w:rsid w:val="00411005"/>
    <w:rsid w:val="00411683"/>
    <w:rsid w:val="00411754"/>
    <w:rsid w:val="00411CB8"/>
    <w:rsid w:val="00411E13"/>
    <w:rsid w:val="004121C6"/>
    <w:rsid w:val="00412461"/>
    <w:rsid w:val="004126CF"/>
    <w:rsid w:val="00413E7B"/>
    <w:rsid w:val="004144A6"/>
    <w:rsid w:val="00414845"/>
    <w:rsid w:val="004148FC"/>
    <w:rsid w:val="00414950"/>
    <w:rsid w:val="0041516B"/>
    <w:rsid w:val="0041556B"/>
    <w:rsid w:val="004155B9"/>
    <w:rsid w:val="00415828"/>
    <w:rsid w:val="00415B7E"/>
    <w:rsid w:val="00415E39"/>
    <w:rsid w:val="00416233"/>
    <w:rsid w:val="00416ADA"/>
    <w:rsid w:val="00416E43"/>
    <w:rsid w:val="0041721D"/>
    <w:rsid w:val="00417951"/>
    <w:rsid w:val="00417961"/>
    <w:rsid w:val="004203F9"/>
    <w:rsid w:val="00420B28"/>
    <w:rsid w:val="00420F85"/>
    <w:rsid w:val="00421F1D"/>
    <w:rsid w:val="004226B3"/>
    <w:rsid w:val="0042286E"/>
    <w:rsid w:val="00422B5D"/>
    <w:rsid w:val="00422E5E"/>
    <w:rsid w:val="00422F3B"/>
    <w:rsid w:val="00423783"/>
    <w:rsid w:val="00423F4B"/>
    <w:rsid w:val="004241B4"/>
    <w:rsid w:val="00424439"/>
    <w:rsid w:val="00424A8C"/>
    <w:rsid w:val="00424AD6"/>
    <w:rsid w:val="00424D64"/>
    <w:rsid w:val="004252C8"/>
    <w:rsid w:val="00425377"/>
    <w:rsid w:val="004254A6"/>
    <w:rsid w:val="00425788"/>
    <w:rsid w:val="004259D2"/>
    <w:rsid w:val="00425DDB"/>
    <w:rsid w:val="0042609C"/>
    <w:rsid w:val="00426898"/>
    <w:rsid w:val="00426D6F"/>
    <w:rsid w:val="004272BF"/>
    <w:rsid w:val="004276BD"/>
    <w:rsid w:val="00430360"/>
    <w:rsid w:val="00430A1C"/>
    <w:rsid w:val="0043137E"/>
    <w:rsid w:val="0043153C"/>
    <w:rsid w:val="004315D9"/>
    <w:rsid w:val="0043194A"/>
    <w:rsid w:val="00431B6A"/>
    <w:rsid w:val="00431CB9"/>
    <w:rsid w:val="00431E83"/>
    <w:rsid w:val="00432A1F"/>
    <w:rsid w:val="00432C03"/>
    <w:rsid w:val="004334E8"/>
    <w:rsid w:val="00433A06"/>
    <w:rsid w:val="004343A5"/>
    <w:rsid w:val="00434837"/>
    <w:rsid w:val="00434D5B"/>
    <w:rsid w:val="00434F88"/>
    <w:rsid w:val="00435662"/>
    <w:rsid w:val="004361FB"/>
    <w:rsid w:val="00436498"/>
    <w:rsid w:val="004364A6"/>
    <w:rsid w:val="00436574"/>
    <w:rsid w:val="0043669D"/>
    <w:rsid w:val="00436706"/>
    <w:rsid w:val="00436829"/>
    <w:rsid w:val="00436A40"/>
    <w:rsid w:val="00437101"/>
    <w:rsid w:val="00437686"/>
    <w:rsid w:val="00437867"/>
    <w:rsid w:val="0044024C"/>
    <w:rsid w:val="00440315"/>
    <w:rsid w:val="00440774"/>
    <w:rsid w:val="00440C43"/>
    <w:rsid w:val="00440EE7"/>
    <w:rsid w:val="00441222"/>
    <w:rsid w:val="00441570"/>
    <w:rsid w:val="00441AAB"/>
    <w:rsid w:val="00441DD6"/>
    <w:rsid w:val="0044208F"/>
    <w:rsid w:val="00442304"/>
    <w:rsid w:val="00443227"/>
    <w:rsid w:val="00443D5A"/>
    <w:rsid w:val="0044417A"/>
    <w:rsid w:val="00444515"/>
    <w:rsid w:val="0044451A"/>
    <w:rsid w:val="004446F3"/>
    <w:rsid w:val="00444753"/>
    <w:rsid w:val="00444ED9"/>
    <w:rsid w:val="00445636"/>
    <w:rsid w:val="0044662D"/>
    <w:rsid w:val="004466A8"/>
    <w:rsid w:val="00446804"/>
    <w:rsid w:val="00447A51"/>
    <w:rsid w:val="00447AC2"/>
    <w:rsid w:val="00450325"/>
    <w:rsid w:val="00450689"/>
    <w:rsid w:val="00450D9E"/>
    <w:rsid w:val="0045132F"/>
    <w:rsid w:val="00451EF7"/>
    <w:rsid w:val="004523A0"/>
    <w:rsid w:val="004536D3"/>
    <w:rsid w:val="00453842"/>
    <w:rsid w:val="00453C9D"/>
    <w:rsid w:val="004541A8"/>
    <w:rsid w:val="0045420D"/>
    <w:rsid w:val="004543AF"/>
    <w:rsid w:val="00454404"/>
    <w:rsid w:val="004548B5"/>
    <w:rsid w:val="00455251"/>
    <w:rsid w:val="00455576"/>
    <w:rsid w:val="004557A7"/>
    <w:rsid w:val="004557A8"/>
    <w:rsid w:val="0045643B"/>
    <w:rsid w:val="00456BC4"/>
    <w:rsid w:val="00456FCA"/>
    <w:rsid w:val="004573DC"/>
    <w:rsid w:val="00457F3F"/>
    <w:rsid w:val="004601C0"/>
    <w:rsid w:val="0046139D"/>
    <w:rsid w:val="00461640"/>
    <w:rsid w:val="0046269B"/>
    <w:rsid w:val="004626C4"/>
    <w:rsid w:val="00462786"/>
    <w:rsid w:val="004627DE"/>
    <w:rsid w:val="00462EBE"/>
    <w:rsid w:val="00463120"/>
    <w:rsid w:val="00463517"/>
    <w:rsid w:val="00463975"/>
    <w:rsid w:val="00463D30"/>
    <w:rsid w:val="004643B6"/>
    <w:rsid w:val="004647CC"/>
    <w:rsid w:val="00465663"/>
    <w:rsid w:val="004667C0"/>
    <w:rsid w:val="00466E38"/>
    <w:rsid w:val="00466FBA"/>
    <w:rsid w:val="0046710F"/>
    <w:rsid w:val="0046781A"/>
    <w:rsid w:val="00470484"/>
    <w:rsid w:val="0047048A"/>
    <w:rsid w:val="004705D5"/>
    <w:rsid w:val="004708E3"/>
    <w:rsid w:val="00470935"/>
    <w:rsid w:val="00471BB3"/>
    <w:rsid w:val="004720F4"/>
    <w:rsid w:val="00472857"/>
    <w:rsid w:val="00472BFB"/>
    <w:rsid w:val="004734B8"/>
    <w:rsid w:val="004735FD"/>
    <w:rsid w:val="00473A83"/>
    <w:rsid w:val="00473DEF"/>
    <w:rsid w:val="00473DF7"/>
    <w:rsid w:val="00474540"/>
    <w:rsid w:val="00474A37"/>
    <w:rsid w:val="00474BED"/>
    <w:rsid w:val="00474C8E"/>
    <w:rsid w:val="0047503D"/>
    <w:rsid w:val="004751F0"/>
    <w:rsid w:val="0047524D"/>
    <w:rsid w:val="004752BE"/>
    <w:rsid w:val="004755DE"/>
    <w:rsid w:val="004764D4"/>
    <w:rsid w:val="0047659C"/>
    <w:rsid w:val="00476EA6"/>
    <w:rsid w:val="00476F0B"/>
    <w:rsid w:val="00477149"/>
    <w:rsid w:val="004772E0"/>
    <w:rsid w:val="00477A1F"/>
    <w:rsid w:val="004808DC"/>
    <w:rsid w:val="004809BE"/>
    <w:rsid w:val="00480D05"/>
    <w:rsid w:val="0048145B"/>
    <w:rsid w:val="00481F76"/>
    <w:rsid w:val="0048297D"/>
    <w:rsid w:val="00482DBD"/>
    <w:rsid w:val="00483CA4"/>
    <w:rsid w:val="00484563"/>
    <w:rsid w:val="00484877"/>
    <w:rsid w:val="00484C2C"/>
    <w:rsid w:val="00484E45"/>
    <w:rsid w:val="00484F92"/>
    <w:rsid w:val="00485227"/>
    <w:rsid w:val="00485B8E"/>
    <w:rsid w:val="00485D3A"/>
    <w:rsid w:val="00486C50"/>
    <w:rsid w:val="00486CE6"/>
    <w:rsid w:val="00487ABE"/>
    <w:rsid w:val="00487BDE"/>
    <w:rsid w:val="00487C77"/>
    <w:rsid w:val="00487F95"/>
    <w:rsid w:val="0049036B"/>
    <w:rsid w:val="00490A75"/>
    <w:rsid w:val="0049154A"/>
    <w:rsid w:val="004915F2"/>
    <w:rsid w:val="004919D5"/>
    <w:rsid w:val="00491CBE"/>
    <w:rsid w:val="004922D8"/>
    <w:rsid w:val="00492696"/>
    <w:rsid w:val="00492806"/>
    <w:rsid w:val="00492890"/>
    <w:rsid w:val="0049323D"/>
    <w:rsid w:val="0049346A"/>
    <w:rsid w:val="004934D4"/>
    <w:rsid w:val="0049365D"/>
    <w:rsid w:val="004936D3"/>
    <w:rsid w:val="0049413F"/>
    <w:rsid w:val="00494589"/>
    <w:rsid w:val="00494854"/>
    <w:rsid w:val="00494A58"/>
    <w:rsid w:val="00494D34"/>
    <w:rsid w:val="00494DAD"/>
    <w:rsid w:val="0049527E"/>
    <w:rsid w:val="004954CB"/>
    <w:rsid w:val="004954EC"/>
    <w:rsid w:val="00495C65"/>
    <w:rsid w:val="00495F32"/>
    <w:rsid w:val="00496056"/>
    <w:rsid w:val="0049618A"/>
    <w:rsid w:val="004967C2"/>
    <w:rsid w:val="004969B0"/>
    <w:rsid w:val="00497B47"/>
    <w:rsid w:val="004A042F"/>
    <w:rsid w:val="004A088E"/>
    <w:rsid w:val="004A097F"/>
    <w:rsid w:val="004A0B8D"/>
    <w:rsid w:val="004A0D23"/>
    <w:rsid w:val="004A0F4E"/>
    <w:rsid w:val="004A1E1C"/>
    <w:rsid w:val="004A2E1D"/>
    <w:rsid w:val="004A3561"/>
    <w:rsid w:val="004A359F"/>
    <w:rsid w:val="004A3863"/>
    <w:rsid w:val="004A3A08"/>
    <w:rsid w:val="004A3B01"/>
    <w:rsid w:val="004A3F58"/>
    <w:rsid w:val="004A4277"/>
    <w:rsid w:val="004A44E8"/>
    <w:rsid w:val="004A4701"/>
    <w:rsid w:val="004A4A4F"/>
    <w:rsid w:val="004A4AFA"/>
    <w:rsid w:val="004A505F"/>
    <w:rsid w:val="004A5585"/>
    <w:rsid w:val="004A5A3C"/>
    <w:rsid w:val="004A5A49"/>
    <w:rsid w:val="004A5E26"/>
    <w:rsid w:val="004A5F04"/>
    <w:rsid w:val="004A678C"/>
    <w:rsid w:val="004A6A17"/>
    <w:rsid w:val="004A6D80"/>
    <w:rsid w:val="004A7692"/>
    <w:rsid w:val="004A7A04"/>
    <w:rsid w:val="004A7A8F"/>
    <w:rsid w:val="004A7AAF"/>
    <w:rsid w:val="004A7C8F"/>
    <w:rsid w:val="004A7E6A"/>
    <w:rsid w:val="004B01A7"/>
    <w:rsid w:val="004B08C2"/>
    <w:rsid w:val="004B2531"/>
    <w:rsid w:val="004B305E"/>
    <w:rsid w:val="004B3316"/>
    <w:rsid w:val="004B3931"/>
    <w:rsid w:val="004B3E19"/>
    <w:rsid w:val="004B4349"/>
    <w:rsid w:val="004B4467"/>
    <w:rsid w:val="004B44CF"/>
    <w:rsid w:val="004B4D40"/>
    <w:rsid w:val="004B565F"/>
    <w:rsid w:val="004B5BCD"/>
    <w:rsid w:val="004B5E3B"/>
    <w:rsid w:val="004B5F2D"/>
    <w:rsid w:val="004B633F"/>
    <w:rsid w:val="004B65DA"/>
    <w:rsid w:val="004B689F"/>
    <w:rsid w:val="004B68D0"/>
    <w:rsid w:val="004B72DB"/>
    <w:rsid w:val="004B77A2"/>
    <w:rsid w:val="004B7A1C"/>
    <w:rsid w:val="004B7C9F"/>
    <w:rsid w:val="004B7F3F"/>
    <w:rsid w:val="004B7FD5"/>
    <w:rsid w:val="004C0102"/>
    <w:rsid w:val="004C01A6"/>
    <w:rsid w:val="004C03A2"/>
    <w:rsid w:val="004C0914"/>
    <w:rsid w:val="004C10E1"/>
    <w:rsid w:val="004C132F"/>
    <w:rsid w:val="004C1EC1"/>
    <w:rsid w:val="004C1FA5"/>
    <w:rsid w:val="004C2645"/>
    <w:rsid w:val="004C289E"/>
    <w:rsid w:val="004C319E"/>
    <w:rsid w:val="004C33A4"/>
    <w:rsid w:val="004C35B3"/>
    <w:rsid w:val="004C4734"/>
    <w:rsid w:val="004C4989"/>
    <w:rsid w:val="004C49C2"/>
    <w:rsid w:val="004C51B3"/>
    <w:rsid w:val="004C572C"/>
    <w:rsid w:val="004C57DA"/>
    <w:rsid w:val="004C59E0"/>
    <w:rsid w:val="004C6197"/>
    <w:rsid w:val="004C6534"/>
    <w:rsid w:val="004C6813"/>
    <w:rsid w:val="004C6E12"/>
    <w:rsid w:val="004C71FC"/>
    <w:rsid w:val="004C74E7"/>
    <w:rsid w:val="004C759A"/>
    <w:rsid w:val="004D01CF"/>
    <w:rsid w:val="004D0BA6"/>
    <w:rsid w:val="004D16D1"/>
    <w:rsid w:val="004D20D6"/>
    <w:rsid w:val="004D23A0"/>
    <w:rsid w:val="004D244A"/>
    <w:rsid w:val="004D25BC"/>
    <w:rsid w:val="004D27A2"/>
    <w:rsid w:val="004D2914"/>
    <w:rsid w:val="004D2D82"/>
    <w:rsid w:val="004D2DF3"/>
    <w:rsid w:val="004D3098"/>
    <w:rsid w:val="004D320F"/>
    <w:rsid w:val="004D37E8"/>
    <w:rsid w:val="004D4551"/>
    <w:rsid w:val="004D4D68"/>
    <w:rsid w:val="004D51DC"/>
    <w:rsid w:val="004D52F0"/>
    <w:rsid w:val="004D580B"/>
    <w:rsid w:val="004D5D10"/>
    <w:rsid w:val="004D5D75"/>
    <w:rsid w:val="004D5E11"/>
    <w:rsid w:val="004D6405"/>
    <w:rsid w:val="004D6488"/>
    <w:rsid w:val="004D693D"/>
    <w:rsid w:val="004D78ED"/>
    <w:rsid w:val="004E02E3"/>
    <w:rsid w:val="004E0C11"/>
    <w:rsid w:val="004E10C8"/>
    <w:rsid w:val="004E1BEE"/>
    <w:rsid w:val="004E2092"/>
    <w:rsid w:val="004E2095"/>
    <w:rsid w:val="004E2C0E"/>
    <w:rsid w:val="004E31CE"/>
    <w:rsid w:val="004E3417"/>
    <w:rsid w:val="004E36DF"/>
    <w:rsid w:val="004E3780"/>
    <w:rsid w:val="004E3A71"/>
    <w:rsid w:val="004E3A78"/>
    <w:rsid w:val="004E3C0E"/>
    <w:rsid w:val="004E3E2C"/>
    <w:rsid w:val="004E4818"/>
    <w:rsid w:val="004E481F"/>
    <w:rsid w:val="004E5922"/>
    <w:rsid w:val="004E5E5B"/>
    <w:rsid w:val="004E66C5"/>
    <w:rsid w:val="004E723F"/>
    <w:rsid w:val="004E7487"/>
    <w:rsid w:val="004E7AA0"/>
    <w:rsid w:val="004E7E8F"/>
    <w:rsid w:val="004F0806"/>
    <w:rsid w:val="004F0D10"/>
    <w:rsid w:val="004F10BE"/>
    <w:rsid w:val="004F10D5"/>
    <w:rsid w:val="004F1194"/>
    <w:rsid w:val="004F13CD"/>
    <w:rsid w:val="004F1452"/>
    <w:rsid w:val="004F1585"/>
    <w:rsid w:val="004F17AD"/>
    <w:rsid w:val="004F1949"/>
    <w:rsid w:val="004F203D"/>
    <w:rsid w:val="004F24D3"/>
    <w:rsid w:val="004F26B4"/>
    <w:rsid w:val="004F2848"/>
    <w:rsid w:val="004F2A4B"/>
    <w:rsid w:val="004F2AC1"/>
    <w:rsid w:val="004F2BEF"/>
    <w:rsid w:val="004F2FDD"/>
    <w:rsid w:val="004F3553"/>
    <w:rsid w:val="004F3685"/>
    <w:rsid w:val="004F36B1"/>
    <w:rsid w:val="004F3B06"/>
    <w:rsid w:val="004F4832"/>
    <w:rsid w:val="004F4D89"/>
    <w:rsid w:val="004F520A"/>
    <w:rsid w:val="004F52E3"/>
    <w:rsid w:val="004F5338"/>
    <w:rsid w:val="004F5535"/>
    <w:rsid w:val="004F560E"/>
    <w:rsid w:val="004F68BB"/>
    <w:rsid w:val="004F6F18"/>
    <w:rsid w:val="004F762B"/>
    <w:rsid w:val="004F76E4"/>
    <w:rsid w:val="004F7CEF"/>
    <w:rsid w:val="005002F6"/>
    <w:rsid w:val="00500470"/>
    <w:rsid w:val="005007E3"/>
    <w:rsid w:val="00500B42"/>
    <w:rsid w:val="00500F1C"/>
    <w:rsid w:val="005016F3"/>
    <w:rsid w:val="00501954"/>
    <w:rsid w:val="00501DCF"/>
    <w:rsid w:val="005025E9"/>
    <w:rsid w:val="00502612"/>
    <w:rsid w:val="0050291D"/>
    <w:rsid w:val="00502EE4"/>
    <w:rsid w:val="005035E7"/>
    <w:rsid w:val="005038EF"/>
    <w:rsid w:val="00503E7B"/>
    <w:rsid w:val="00504F28"/>
    <w:rsid w:val="00504FFF"/>
    <w:rsid w:val="00505134"/>
    <w:rsid w:val="0050579E"/>
    <w:rsid w:val="005059F1"/>
    <w:rsid w:val="00505F8A"/>
    <w:rsid w:val="00506A05"/>
    <w:rsid w:val="00506C3D"/>
    <w:rsid w:val="00506D56"/>
    <w:rsid w:val="00506E49"/>
    <w:rsid w:val="00507053"/>
    <w:rsid w:val="005070E8"/>
    <w:rsid w:val="00507145"/>
    <w:rsid w:val="005072E0"/>
    <w:rsid w:val="0050773A"/>
    <w:rsid w:val="00507CDC"/>
    <w:rsid w:val="00507E68"/>
    <w:rsid w:val="005109C1"/>
    <w:rsid w:val="00510B4F"/>
    <w:rsid w:val="00510C5B"/>
    <w:rsid w:val="00510F26"/>
    <w:rsid w:val="00511059"/>
    <w:rsid w:val="005111E8"/>
    <w:rsid w:val="0051127C"/>
    <w:rsid w:val="00511ECF"/>
    <w:rsid w:val="0051216E"/>
    <w:rsid w:val="00512232"/>
    <w:rsid w:val="005126B9"/>
    <w:rsid w:val="00512809"/>
    <w:rsid w:val="00512CE4"/>
    <w:rsid w:val="00513C97"/>
    <w:rsid w:val="0051486A"/>
    <w:rsid w:val="00516762"/>
    <w:rsid w:val="00516FA8"/>
    <w:rsid w:val="00517000"/>
    <w:rsid w:val="00517009"/>
    <w:rsid w:val="005170B3"/>
    <w:rsid w:val="0051734D"/>
    <w:rsid w:val="005179A1"/>
    <w:rsid w:val="005179EB"/>
    <w:rsid w:val="00520625"/>
    <w:rsid w:val="005208F7"/>
    <w:rsid w:val="00520B1B"/>
    <w:rsid w:val="00521107"/>
    <w:rsid w:val="00521555"/>
    <w:rsid w:val="00521558"/>
    <w:rsid w:val="00521591"/>
    <w:rsid w:val="005217AE"/>
    <w:rsid w:val="00521894"/>
    <w:rsid w:val="00521A98"/>
    <w:rsid w:val="00521BE6"/>
    <w:rsid w:val="00521FB3"/>
    <w:rsid w:val="0052249C"/>
    <w:rsid w:val="0052278F"/>
    <w:rsid w:val="00523273"/>
    <w:rsid w:val="0052366E"/>
    <w:rsid w:val="00523F13"/>
    <w:rsid w:val="00524085"/>
    <w:rsid w:val="005255A2"/>
    <w:rsid w:val="005257A3"/>
    <w:rsid w:val="00525B88"/>
    <w:rsid w:val="00525E7A"/>
    <w:rsid w:val="00525F6E"/>
    <w:rsid w:val="005261FE"/>
    <w:rsid w:val="0052647E"/>
    <w:rsid w:val="00526F42"/>
    <w:rsid w:val="0052711C"/>
    <w:rsid w:val="0052781A"/>
    <w:rsid w:val="0052795D"/>
    <w:rsid w:val="00530169"/>
    <w:rsid w:val="00530744"/>
    <w:rsid w:val="005311C8"/>
    <w:rsid w:val="005318C0"/>
    <w:rsid w:val="00531E60"/>
    <w:rsid w:val="00532E20"/>
    <w:rsid w:val="00533421"/>
    <w:rsid w:val="00533E63"/>
    <w:rsid w:val="00534104"/>
    <w:rsid w:val="00534313"/>
    <w:rsid w:val="005346EA"/>
    <w:rsid w:val="00534D45"/>
    <w:rsid w:val="00534E5B"/>
    <w:rsid w:val="00535755"/>
    <w:rsid w:val="00535BB5"/>
    <w:rsid w:val="00535C77"/>
    <w:rsid w:val="00536095"/>
    <w:rsid w:val="0053639B"/>
    <w:rsid w:val="005363D7"/>
    <w:rsid w:val="00536429"/>
    <w:rsid w:val="00536988"/>
    <w:rsid w:val="00536AA5"/>
    <w:rsid w:val="00537161"/>
    <w:rsid w:val="00537803"/>
    <w:rsid w:val="0053783F"/>
    <w:rsid w:val="005378D5"/>
    <w:rsid w:val="00537B27"/>
    <w:rsid w:val="00537C0C"/>
    <w:rsid w:val="005401A1"/>
    <w:rsid w:val="00540272"/>
    <w:rsid w:val="0054035B"/>
    <w:rsid w:val="005404DD"/>
    <w:rsid w:val="005405A9"/>
    <w:rsid w:val="00540C2D"/>
    <w:rsid w:val="00540E5E"/>
    <w:rsid w:val="00540FF7"/>
    <w:rsid w:val="00541116"/>
    <w:rsid w:val="0054119E"/>
    <w:rsid w:val="00541D76"/>
    <w:rsid w:val="00541DCF"/>
    <w:rsid w:val="00542033"/>
    <w:rsid w:val="00542053"/>
    <w:rsid w:val="005435C8"/>
    <w:rsid w:val="005437F2"/>
    <w:rsid w:val="00543859"/>
    <w:rsid w:val="005439BF"/>
    <w:rsid w:val="005446C8"/>
    <w:rsid w:val="005448B1"/>
    <w:rsid w:val="00545344"/>
    <w:rsid w:val="005458EA"/>
    <w:rsid w:val="00546C2F"/>
    <w:rsid w:val="00546C91"/>
    <w:rsid w:val="00550384"/>
    <w:rsid w:val="005506CF"/>
    <w:rsid w:val="00550B1B"/>
    <w:rsid w:val="00550B9D"/>
    <w:rsid w:val="005511B3"/>
    <w:rsid w:val="005511C2"/>
    <w:rsid w:val="005517D9"/>
    <w:rsid w:val="00551A0A"/>
    <w:rsid w:val="00552A31"/>
    <w:rsid w:val="00552CBC"/>
    <w:rsid w:val="0055300C"/>
    <w:rsid w:val="00553023"/>
    <w:rsid w:val="0055306B"/>
    <w:rsid w:val="005530A5"/>
    <w:rsid w:val="0055341F"/>
    <w:rsid w:val="005537B6"/>
    <w:rsid w:val="00553B10"/>
    <w:rsid w:val="00553B4E"/>
    <w:rsid w:val="00554004"/>
    <w:rsid w:val="005541A0"/>
    <w:rsid w:val="005542C8"/>
    <w:rsid w:val="0055486E"/>
    <w:rsid w:val="00554988"/>
    <w:rsid w:val="0055509B"/>
    <w:rsid w:val="005557A9"/>
    <w:rsid w:val="00555878"/>
    <w:rsid w:val="005564D0"/>
    <w:rsid w:val="00556812"/>
    <w:rsid w:val="005568D7"/>
    <w:rsid w:val="00556A28"/>
    <w:rsid w:val="00556B8B"/>
    <w:rsid w:val="00556C13"/>
    <w:rsid w:val="00556CFD"/>
    <w:rsid w:val="00556E3D"/>
    <w:rsid w:val="0055710A"/>
    <w:rsid w:val="00557239"/>
    <w:rsid w:val="00560325"/>
    <w:rsid w:val="00560AE0"/>
    <w:rsid w:val="00560E21"/>
    <w:rsid w:val="005619C8"/>
    <w:rsid w:val="00561DB9"/>
    <w:rsid w:val="0056232D"/>
    <w:rsid w:val="0056237D"/>
    <w:rsid w:val="0056239B"/>
    <w:rsid w:val="005628C1"/>
    <w:rsid w:val="00562995"/>
    <w:rsid w:val="00563383"/>
    <w:rsid w:val="005640FE"/>
    <w:rsid w:val="005642C5"/>
    <w:rsid w:val="00564FE5"/>
    <w:rsid w:val="005653D7"/>
    <w:rsid w:val="0056541C"/>
    <w:rsid w:val="00565588"/>
    <w:rsid w:val="00565B98"/>
    <w:rsid w:val="005660AE"/>
    <w:rsid w:val="005665D7"/>
    <w:rsid w:val="00566B8A"/>
    <w:rsid w:val="00566DB5"/>
    <w:rsid w:val="00566F03"/>
    <w:rsid w:val="00567115"/>
    <w:rsid w:val="00567213"/>
    <w:rsid w:val="00567E38"/>
    <w:rsid w:val="00567F8E"/>
    <w:rsid w:val="00567FA2"/>
    <w:rsid w:val="00567FE0"/>
    <w:rsid w:val="00570FE5"/>
    <w:rsid w:val="005711B7"/>
    <w:rsid w:val="0057159E"/>
    <w:rsid w:val="005716E3"/>
    <w:rsid w:val="00571D4E"/>
    <w:rsid w:val="00571DA8"/>
    <w:rsid w:val="00571ECB"/>
    <w:rsid w:val="00571ECF"/>
    <w:rsid w:val="00572EED"/>
    <w:rsid w:val="00573157"/>
    <w:rsid w:val="00573771"/>
    <w:rsid w:val="00573B5C"/>
    <w:rsid w:val="00573BDC"/>
    <w:rsid w:val="00573DF8"/>
    <w:rsid w:val="0057450E"/>
    <w:rsid w:val="0057452C"/>
    <w:rsid w:val="00575380"/>
    <w:rsid w:val="00575971"/>
    <w:rsid w:val="00575D18"/>
    <w:rsid w:val="0057612F"/>
    <w:rsid w:val="0057637C"/>
    <w:rsid w:val="005763ED"/>
    <w:rsid w:val="005768DE"/>
    <w:rsid w:val="005769EB"/>
    <w:rsid w:val="00576BF3"/>
    <w:rsid w:val="00576FA2"/>
    <w:rsid w:val="005770CB"/>
    <w:rsid w:val="005777F7"/>
    <w:rsid w:val="00580800"/>
    <w:rsid w:val="00580B86"/>
    <w:rsid w:val="00581E66"/>
    <w:rsid w:val="00582A2A"/>
    <w:rsid w:val="00582E40"/>
    <w:rsid w:val="00583739"/>
    <w:rsid w:val="0058465C"/>
    <w:rsid w:val="00584D75"/>
    <w:rsid w:val="00584E8D"/>
    <w:rsid w:val="0058551A"/>
    <w:rsid w:val="00585739"/>
    <w:rsid w:val="005859D8"/>
    <w:rsid w:val="005876C3"/>
    <w:rsid w:val="00587AA6"/>
    <w:rsid w:val="00587F68"/>
    <w:rsid w:val="005901B9"/>
    <w:rsid w:val="00590488"/>
    <w:rsid w:val="00590602"/>
    <w:rsid w:val="00591703"/>
    <w:rsid w:val="005918B0"/>
    <w:rsid w:val="00592397"/>
    <w:rsid w:val="0059282A"/>
    <w:rsid w:val="00593021"/>
    <w:rsid w:val="005932B6"/>
    <w:rsid w:val="00593646"/>
    <w:rsid w:val="00593BE5"/>
    <w:rsid w:val="00593C84"/>
    <w:rsid w:val="005945F2"/>
    <w:rsid w:val="005949F2"/>
    <w:rsid w:val="00595027"/>
    <w:rsid w:val="0059644D"/>
    <w:rsid w:val="00596769"/>
    <w:rsid w:val="005967EC"/>
    <w:rsid w:val="0059696F"/>
    <w:rsid w:val="00596B77"/>
    <w:rsid w:val="00596C51"/>
    <w:rsid w:val="00596F7B"/>
    <w:rsid w:val="00596FA7"/>
    <w:rsid w:val="005973BD"/>
    <w:rsid w:val="00597408"/>
    <w:rsid w:val="005A02CC"/>
    <w:rsid w:val="005A041E"/>
    <w:rsid w:val="005A047E"/>
    <w:rsid w:val="005A049D"/>
    <w:rsid w:val="005A23EE"/>
    <w:rsid w:val="005A25C1"/>
    <w:rsid w:val="005A323B"/>
    <w:rsid w:val="005A3A72"/>
    <w:rsid w:val="005A3A7E"/>
    <w:rsid w:val="005A3E4C"/>
    <w:rsid w:val="005A400C"/>
    <w:rsid w:val="005A4100"/>
    <w:rsid w:val="005A45FF"/>
    <w:rsid w:val="005A4886"/>
    <w:rsid w:val="005A4D5F"/>
    <w:rsid w:val="005A4D82"/>
    <w:rsid w:val="005A518E"/>
    <w:rsid w:val="005A51EF"/>
    <w:rsid w:val="005A548B"/>
    <w:rsid w:val="005A569E"/>
    <w:rsid w:val="005A5BDD"/>
    <w:rsid w:val="005A5E1C"/>
    <w:rsid w:val="005A687E"/>
    <w:rsid w:val="005A707C"/>
    <w:rsid w:val="005A7AD5"/>
    <w:rsid w:val="005B14DC"/>
    <w:rsid w:val="005B14E0"/>
    <w:rsid w:val="005B16A5"/>
    <w:rsid w:val="005B19E3"/>
    <w:rsid w:val="005B1F8D"/>
    <w:rsid w:val="005B2879"/>
    <w:rsid w:val="005B2C70"/>
    <w:rsid w:val="005B2D00"/>
    <w:rsid w:val="005B2D0C"/>
    <w:rsid w:val="005B2D61"/>
    <w:rsid w:val="005B36A0"/>
    <w:rsid w:val="005B374A"/>
    <w:rsid w:val="005B3A44"/>
    <w:rsid w:val="005B4127"/>
    <w:rsid w:val="005B42A2"/>
    <w:rsid w:val="005B4314"/>
    <w:rsid w:val="005B5437"/>
    <w:rsid w:val="005B569F"/>
    <w:rsid w:val="005B57AC"/>
    <w:rsid w:val="005B5A56"/>
    <w:rsid w:val="005B6DBE"/>
    <w:rsid w:val="005B6F6C"/>
    <w:rsid w:val="005B7274"/>
    <w:rsid w:val="005B7413"/>
    <w:rsid w:val="005B7878"/>
    <w:rsid w:val="005C01DB"/>
    <w:rsid w:val="005C01F8"/>
    <w:rsid w:val="005C0359"/>
    <w:rsid w:val="005C047A"/>
    <w:rsid w:val="005C06B0"/>
    <w:rsid w:val="005C0945"/>
    <w:rsid w:val="005C15C4"/>
    <w:rsid w:val="005C2187"/>
    <w:rsid w:val="005C2390"/>
    <w:rsid w:val="005C25C1"/>
    <w:rsid w:val="005C31A3"/>
    <w:rsid w:val="005C33C5"/>
    <w:rsid w:val="005C3812"/>
    <w:rsid w:val="005C3857"/>
    <w:rsid w:val="005C3AF2"/>
    <w:rsid w:val="005C4272"/>
    <w:rsid w:val="005C44D3"/>
    <w:rsid w:val="005C4AB4"/>
    <w:rsid w:val="005C4B84"/>
    <w:rsid w:val="005C5FF5"/>
    <w:rsid w:val="005C644A"/>
    <w:rsid w:val="005C6516"/>
    <w:rsid w:val="005C6522"/>
    <w:rsid w:val="005C682D"/>
    <w:rsid w:val="005C6AE9"/>
    <w:rsid w:val="005C712C"/>
    <w:rsid w:val="005C747C"/>
    <w:rsid w:val="005C7636"/>
    <w:rsid w:val="005C7EBB"/>
    <w:rsid w:val="005D0A5C"/>
    <w:rsid w:val="005D0BAB"/>
    <w:rsid w:val="005D0BEC"/>
    <w:rsid w:val="005D13C8"/>
    <w:rsid w:val="005D1C1E"/>
    <w:rsid w:val="005D1D8B"/>
    <w:rsid w:val="005D303D"/>
    <w:rsid w:val="005D30EC"/>
    <w:rsid w:val="005D3C57"/>
    <w:rsid w:val="005D40FF"/>
    <w:rsid w:val="005D44F8"/>
    <w:rsid w:val="005D4DDA"/>
    <w:rsid w:val="005D7084"/>
    <w:rsid w:val="005D7239"/>
    <w:rsid w:val="005D742E"/>
    <w:rsid w:val="005D7B1E"/>
    <w:rsid w:val="005E0159"/>
    <w:rsid w:val="005E0584"/>
    <w:rsid w:val="005E0997"/>
    <w:rsid w:val="005E0A1C"/>
    <w:rsid w:val="005E0C63"/>
    <w:rsid w:val="005E0EBE"/>
    <w:rsid w:val="005E10AF"/>
    <w:rsid w:val="005E13B9"/>
    <w:rsid w:val="005E1E50"/>
    <w:rsid w:val="005E2C51"/>
    <w:rsid w:val="005E3707"/>
    <w:rsid w:val="005E3CD8"/>
    <w:rsid w:val="005E3D1D"/>
    <w:rsid w:val="005E4459"/>
    <w:rsid w:val="005E46D9"/>
    <w:rsid w:val="005E4E1A"/>
    <w:rsid w:val="005E5B50"/>
    <w:rsid w:val="005E5FBC"/>
    <w:rsid w:val="005E6232"/>
    <w:rsid w:val="005E6474"/>
    <w:rsid w:val="005E6645"/>
    <w:rsid w:val="005E67A4"/>
    <w:rsid w:val="005E705D"/>
    <w:rsid w:val="005E739C"/>
    <w:rsid w:val="005E7BC7"/>
    <w:rsid w:val="005F0422"/>
    <w:rsid w:val="005F0695"/>
    <w:rsid w:val="005F0C94"/>
    <w:rsid w:val="005F0D79"/>
    <w:rsid w:val="005F0DA1"/>
    <w:rsid w:val="005F0DE8"/>
    <w:rsid w:val="005F1740"/>
    <w:rsid w:val="005F1A2E"/>
    <w:rsid w:val="005F1C41"/>
    <w:rsid w:val="005F1CE4"/>
    <w:rsid w:val="005F2935"/>
    <w:rsid w:val="005F2ED6"/>
    <w:rsid w:val="005F3337"/>
    <w:rsid w:val="005F35DF"/>
    <w:rsid w:val="005F372C"/>
    <w:rsid w:val="005F3CE0"/>
    <w:rsid w:val="005F41CA"/>
    <w:rsid w:val="005F455C"/>
    <w:rsid w:val="005F45E0"/>
    <w:rsid w:val="005F49C6"/>
    <w:rsid w:val="005F4E52"/>
    <w:rsid w:val="005F52B0"/>
    <w:rsid w:val="005F58ED"/>
    <w:rsid w:val="005F5B63"/>
    <w:rsid w:val="005F5EB1"/>
    <w:rsid w:val="005F6D33"/>
    <w:rsid w:val="005F6F16"/>
    <w:rsid w:val="005F70D8"/>
    <w:rsid w:val="005F7520"/>
    <w:rsid w:val="005F75BE"/>
    <w:rsid w:val="005F76CB"/>
    <w:rsid w:val="005F7743"/>
    <w:rsid w:val="00600133"/>
    <w:rsid w:val="0060036E"/>
    <w:rsid w:val="006005D5"/>
    <w:rsid w:val="0060097B"/>
    <w:rsid w:val="00600AC5"/>
    <w:rsid w:val="006019ED"/>
    <w:rsid w:val="006022CC"/>
    <w:rsid w:val="00602367"/>
    <w:rsid w:val="00602D6C"/>
    <w:rsid w:val="00602E28"/>
    <w:rsid w:val="00602E7E"/>
    <w:rsid w:val="006033DB"/>
    <w:rsid w:val="00603478"/>
    <w:rsid w:val="00603634"/>
    <w:rsid w:val="00603841"/>
    <w:rsid w:val="0060467E"/>
    <w:rsid w:val="006048D8"/>
    <w:rsid w:val="00604E42"/>
    <w:rsid w:val="00605092"/>
    <w:rsid w:val="0060517D"/>
    <w:rsid w:val="00605DA1"/>
    <w:rsid w:val="0060629B"/>
    <w:rsid w:val="00606D2F"/>
    <w:rsid w:val="006074DF"/>
    <w:rsid w:val="00607A61"/>
    <w:rsid w:val="00607EB4"/>
    <w:rsid w:val="0061000E"/>
    <w:rsid w:val="00610892"/>
    <w:rsid w:val="00610942"/>
    <w:rsid w:val="00611346"/>
    <w:rsid w:val="00611AE5"/>
    <w:rsid w:val="00611AFE"/>
    <w:rsid w:val="00611BB6"/>
    <w:rsid w:val="00612441"/>
    <w:rsid w:val="006126A2"/>
    <w:rsid w:val="006126AB"/>
    <w:rsid w:val="00612CB1"/>
    <w:rsid w:val="0061311E"/>
    <w:rsid w:val="00613863"/>
    <w:rsid w:val="00613AB4"/>
    <w:rsid w:val="00613AFF"/>
    <w:rsid w:val="00613B06"/>
    <w:rsid w:val="00613E69"/>
    <w:rsid w:val="006144E2"/>
    <w:rsid w:val="00614516"/>
    <w:rsid w:val="006146F6"/>
    <w:rsid w:val="00614F7E"/>
    <w:rsid w:val="0061599B"/>
    <w:rsid w:val="00615A1A"/>
    <w:rsid w:val="00615E97"/>
    <w:rsid w:val="0061683A"/>
    <w:rsid w:val="00616A57"/>
    <w:rsid w:val="00616E80"/>
    <w:rsid w:val="00617156"/>
    <w:rsid w:val="006201AD"/>
    <w:rsid w:val="00620202"/>
    <w:rsid w:val="006205D9"/>
    <w:rsid w:val="00620C0F"/>
    <w:rsid w:val="00620D89"/>
    <w:rsid w:val="00620D9D"/>
    <w:rsid w:val="006210EF"/>
    <w:rsid w:val="0062134F"/>
    <w:rsid w:val="006216F4"/>
    <w:rsid w:val="0062184C"/>
    <w:rsid w:val="006219B6"/>
    <w:rsid w:val="00621DC4"/>
    <w:rsid w:val="00621F09"/>
    <w:rsid w:val="00621FD8"/>
    <w:rsid w:val="006221F6"/>
    <w:rsid w:val="00622ABA"/>
    <w:rsid w:val="00622CE7"/>
    <w:rsid w:val="00622E80"/>
    <w:rsid w:val="006230B7"/>
    <w:rsid w:val="00623733"/>
    <w:rsid w:val="00623C92"/>
    <w:rsid w:val="00623D86"/>
    <w:rsid w:val="00623FA0"/>
    <w:rsid w:val="00624166"/>
    <w:rsid w:val="00624236"/>
    <w:rsid w:val="00624444"/>
    <w:rsid w:val="006246F4"/>
    <w:rsid w:val="00624A5E"/>
    <w:rsid w:val="0062508F"/>
    <w:rsid w:val="006251C9"/>
    <w:rsid w:val="006252FD"/>
    <w:rsid w:val="00625544"/>
    <w:rsid w:val="00625937"/>
    <w:rsid w:val="006261CD"/>
    <w:rsid w:val="00626526"/>
    <w:rsid w:val="00626834"/>
    <w:rsid w:val="0062688B"/>
    <w:rsid w:val="006272E8"/>
    <w:rsid w:val="006274E0"/>
    <w:rsid w:val="006306E9"/>
    <w:rsid w:val="00630F77"/>
    <w:rsid w:val="0063155A"/>
    <w:rsid w:val="00631B52"/>
    <w:rsid w:val="006321D2"/>
    <w:rsid w:val="0063226C"/>
    <w:rsid w:val="00632715"/>
    <w:rsid w:val="0063295A"/>
    <w:rsid w:val="00632A7F"/>
    <w:rsid w:val="00632DC5"/>
    <w:rsid w:val="00633EA1"/>
    <w:rsid w:val="0063470D"/>
    <w:rsid w:val="00635115"/>
    <w:rsid w:val="00635385"/>
    <w:rsid w:val="006355AB"/>
    <w:rsid w:val="00635E55"/>
    <w:rsid w:val="00636049"/>
    <w:rsid w:val="00636334"/>
    <w:rsid w:val="006363B6"/>
    <w:rsid w:val="006364F5"/>
    <w:rsid w:val="006365EA"/>
    <w:rsid w:val="00636E65"/>
    <w:rsid w:val="00636EE5"/>
    <w:rsid w:val="00636F40"/>
    <w:rsid w:val="006372FD"/>
    <w:rsid w:val="006373A1"/>
    <w:rsid w:val="006376A8"/>
    <w:rsid w:val="00637B0A"/>
    <w:rsid w:val="00637E4B"/>
    <w:rsid w:val="006409FD"/>
    <w:rsid w:val="00640C7C"/>
    <w:rsid w:val="00640DC1"/>
    <w:rsid w:val="006411CE"/>
    <w:rsid w:val="00641344"/>
    <w:rsid w:val="0064135C"/>
    <w:rsid w:val="0064148F"/>
    <w:rsid w:val="0064201A"/>
    <w:rsid w:val="006421D5"/>
    <w:rsid w:val="006429F2"/>
    <w:rsid w:val="00642FC0"/>
    <w:rsid w:val="00643104"/>
    <w:rsid w:val="006434EB"/>
    <w:rsid w:val="00643801"/>
    <w:rsid w:val="00643948"/>
    <w:rsid w:val="006443D2"/>
    <w:rsid w:val="0064444F"/>
    <w:rsid w:val="0064474A"/>
    <w:rsid w:val="00644A64"/>
    <w:rsid w:val="00644C38"/>
    <w:rsid w:val="00645451"/>
    <w:rsid w:val="00645593"/>
    <w:rsid w:val="0064580A"/>
    <w:rsid w:val="006464CE"/>
    <w:rsid w:val="00646809"/>
    <w:rsid w:val="00646843"/>
    <w:rsid w:val="006469B3"/>
    <w:rsid w:val="00646FFC"/>
    <w:rsid w:val="006470DF"/>
    <w:rsid w:val="0064710F"/>
    <w:rsid w:val="00647115"/>
    <w:rsid w:val="00647246"/>
    <w:rsid w:val="0064780E"/>
    <w:rsid w:val="00647C17"/>
    <w:rsid w:val="006500F7"/>
    <w:rsid w:val="00650DA6"/>
    <w:rsid w:val="00650F6A"/>
    <w:rsid w:val="006511F2"/>
    <w:rsid w:val="006512F8"/>
    <w:rsid w:val="006512FC"/>
    <w:rsid w:val="006518FA"/>
    <w:rsid w:val="00651A98"/>
    <w:rsid w:val="00652473"/>
    <w:rsid w:val="0065253B"/>
    <w:rsid w:val="006531A8"/>
    <w:rsid w:val="006532DB"/>
    <w:rsid w:val="0065335A"/>
    <w:rsid w:val="00654B0E"/>
    <w:rsid w:val="00654ED8"/>
    <w:rsid w:val="00655580"/>
    <w:rsid w:val="0065569C"/>
    <w:rsid w:val="0065598B"/>
    <w:rsid w:val="006566C2"/>
    <w:rsid w:val="00656CFD"/>
    <w:rsid w:val="00656F08"/>
    <w:rsid w:val="0065783A"/>
    <w:rsid w:val="00657BA9"/>
    <w:rsid w:val="00657E75"/>
    <w:rsid w:val="0066011C"/>
    <w:rsid w:val="0066067B"/>
    <w:rsid w:val="0066226C"/>
    <w:rsid w:val="006625C5"/>
    <w:rsid w:val="0066311E"/>
    <w:rsid w:val="00663398"/>
    <w:rsid w:val="006634CE"/>
    <w:rsid w:val="0066352F"/>
    <w:rsid w:val="0066384D"/>
    <w:rsid w:val="0066390C"/>
    <w:rsid w:val="00663E6F"/>
    <w:rsid w:val="006641BC"/>
    <w:rsid w:val="0066448A"/>
    <w:rsid w:val="00664560"/>
    <w:rsid w:val="0066480D"/>
    <w:rsid w:val="00664A9E"/>
    <w:rsid w:val="00664B2F"/>
    <w:rsid w:val="0066523F"/>
    <w:rsid w:val="0066544B"/>
    <w:rsid w:val="0066583C"/>
    <w:rsid w:val="00665F23"/>
    <w:rsid w:val="00665F2B"/>
    <w:rsid w:val="006666F2"/>
    <w:rsid w:val="00666A76"/>
    <w:rsid w:val="00666AE1"/>
    <w:rsid w:val="00667827"/>
    <w:rsid w:val="00667CE6"/>
    <w:rsid w:val="00667D00"/>
    <w:rsid w:val="006709AF"/>
    <w:rsid w:val="006711BB"/>
    <w:rsid w:val="00671206"/>
    <w:rsid w:val="00671484"/>
    <w:rsid w:val="0067168F"/>
    <w:rsid w:val="00671C1C"/>
    <w:rsid w:val="00672325"/>
    <w:rsid w:val="0067270A"/>
    <w:rsid w:val="00672A11"/>
    <w:rsid w:val="00672D1B"/>
    <w:rsid w:val="00672D33"/>
    <w:rsid w:val="00673804"/>
    <w:rsid w:val="0067398C"/>
    <w:rsid w:val="00673AE9"/>
    <w:rsid w:val="00673BC9"/>
    <w:rsid w:val="00673E6B"/>
    <w:rsid w:val="006740F9"/>
    <w:rsid w:val="00674483"/>
    <w:rsid w:val="00674603"/>
    <w:rsid w:val="00674682"/>
    <w:rsid w:val="006747E9"/>
    <w:rsid w:val="00675888"/>
    <w:rsid w:val="00675B22"/>
    <w:rsid w:val="00675B39"/>
    <w:rsid w:val="006764EF"/>
    <w:rsid w:val="00676AEC"/>
    <w:rsid w:val="006803E7"/>
    <w:rsid w:val="00680427"/>
    <w:rsid w:val="0068056E"/>
    <w:rsid w:val="0068059F"/>
    <w:rsid w:val="006814CD"/>
    <w:rsid w:val="00681839"/>
    <w:rsid w:val="00681DB7"/>
    <w:rsid w:val="00681F77"/>
    <w:rsid w:val="00682729"/>
    <w:rsid w:val="0068273C"/>
    <w:rsid w:val="00682922"/>
    <w:rsid w:val="00682E33"/>
    <w:rsid w:val="006833CE"/>
    <w:rsid w:val="006833F6"/>
    <w:rsid w:val="00683597"/>
    <w:rsid w:val="006835F1"/>
    <w:rsid w:val="006836DD"/>
    <w:rsid w:val="0068372F"/>
    <w:rsid w:val="0068405B"/>
    <w:rsid w:val="0068480E"/>
    <w:rsid w:val="006849CB"/>
    <w:rsid w:val="00684A48"/>
    <w:rsid w:val="00685046"/>
    <w:rsid w:val="0068530F"/>
    <w:rsid w:val="0068549F"/>
    <w:rsid w:val="00686149"/>
    <w:rsid w:val="0068653A"/>
    <w:rsid w:val="00686543"/>
    <w:rsid w:val="006868D8"/>
    <w:rsid w:val="006868EA"/>
    <w:rsid w:val="00686926"/>
    <w:rsid w:val="00686D85"/>
    <w:rsid w:val="00686E13"/>
    <w:rsid w:val="00686F63"/>
    <w:rsid w:val="006873A1"/>
    <w:rsid w:val="0069027E"/>
    <w:rsid w:val="0069074C"/>
    <w:rsid w:val="00690B07"/>
    <w:rsid w:val="00690B15"/>
    <w:rsid w:val="006913C9"/>
    <w:rsid w:val="006918EA"/>
    <w:rsid w:val="00692405"/>
    <w:rsid w:val="00692EAC"/>
    <w:rsid w:val="006932C5"/>
    <w:rsid w:val="006932FC"/>
    <w:rsid w:val="00693CCB"/>
    <w:rsid w:val="00694A34"/>
    <w:rsid w:val="00694CC8"/>
    <w:rsid w:val="006952CF"/>
    <w:rsid w:val="0069533D"/>
    <w:rsid w:val="0069582A"/>
    <w:rsid w:val="00695888"/>
    <w:rsid w:val="00695EAD"/>
    <w:rsid w:val="00696244"/>
    <w:rsid w:val="00696C7F"/>
    <w:rsid w:val="00696D14"/>
    <w:rsid w:val="00696FE3"/>
    <w:rsid w:val="0069704B"/>
    <w:rsid w:val="006970E5"/>
    <w:rsid w:val="00697C67"/>
    <w:rsid w:val="006A02E3"/>
    <w:rsid w:val="006A0443"/>
    <w:rsid w:val="006A0D3C"/>
    <w:rsid w:val="006A0D5E"/>
    <w:rsid w:val="006A0D78"/>
    <w:rsid w:val="006A123B"/>
    <w:rsid w:val="006A184E"/>
    <w:rsid w:val="006A1A8C"/>
    <w:rsid w:val="006A1C55"/>
    <w:rsid w:val="006A1D32"/>
    <w:rsid w:val="006A2723"/>
    <w:rsid w:val="006A27BF"/>
    <w:rsid w:val="006A2985"/>
    <w:rsid w:val="006A3BBE"/>
    <w:rsid w:val="006A3C63"/>
    <w:rsid w:val="006A3C83"/>
    <w:rsid w:val="006A3DFF"/>
    <w:rsid w:val="006A4182"/>
    <w:rsid w:val="006A4590"/>
    <w:rsid w:val="006A46BD"/>
    <w:rsid w:val="006A47F7"/>
    <w:rsid w:val="006A5319"/>
    <w:rsid w:val="006A542F"/>
    <w:rsid w:val="006A62E1"/>
    <w:rsid w:val="006A6504"/>
    <w:rsid w:val="006A6548"/>
    <w:rsid w:val="006A6616"/>
    <w:rsid w:val="006A692C"/>
    <w:rsid w:val="006A6A43"/>
    <w:rsid w:val="006A6D2C"/>
    <w:rsid w:val="006A6DFF"/>
    <w:rsid w:val="006A723F"/>
    <w:rsid w:val="006A7B0E"/>
    <w:rsid w:val="006A7D19"/>
    <w:rsid w:val="006B09EF"/>
    <w:rsid w:val="006B0EF9"/>
    <w:rsid w:val="006B139C"/>
    <w:rsid w:val="006B1FA9"/>
    <w:rsid w:val="006B2386"/>
    <w:rsid w:val="006B2497"/>
    <w:rsid w:val="006B252C"/>
    <w:rsid w:val="006B3304"/>
    <w:rsid w:val="006B36D9"/>
    <w:rsid w:val="006B3961"/>
    <w:rsid w:val="006B406A"/>
    <w:rsid w:val="006B43F5"/>
    <w:rsid w:val="006B44D2"/>
    <w:rsid w:val="006B45C7"/>
    <w:rsid w:val="006B47BE"/>
    <w:rsid w:val="006B4D61"/>
    <w:rsid w:val="006B52EB"/>
    <w:rsid w:val="006B5399"/>
    <w:rsid w:val="006B5B0C"/>
    <w:rsid w:val="006B5DAE"/>
    <w:rsid w:val="006B61B5"/>
    <w:rsid w:val="006B6BC9"/>
    <w:rsid w:val="006B6F5E"/>
    <w:rsid w:val="006B7055"/>
    <w:rsid w:val="006B7A9D"/>
    <w:rsid w:val="006B7CFA"/>
    <w:rsid w:val="006C0612"/>
    <w:rsid w:val="006C0B7B"/>
    <w:rsid w:val="006C10AA"/>
    <w:rsid w:val="006C1A2C"/>
    <w:rsid w:val="006C1F2A"/>
    <w:rsid w:val="006C1F91"/>
    <w:rsid w:val="006C28BB"/>
    <w:rsid w:val="006C2905"/>
    <w:rsid w:val="006C2B3F"/>
    <w:rsid w:val="006C2E08"/>
    <w:rsid w:val="006C3537"/>
    <w:rsid w:val="006C35BF"/>
    <w:rsid w:val="006C39FD"/>
    <w:rsid w:val="006C3D40"/>
    <w:rsid w:val="006C3DBD"/>
    <w:rsid w:val="006C40C4"/>
    <w:rsid w:val="006C41BE"/>
    <w:rsid w:val="006C51FD"/>
    <w:rsid w:val="006C5544"/>
    <w:rsid w:val="006C64D2"/>
    <w:rsid w:val="006C6A77"/>
    <w:rsid w:val="006C7C71"/>
    <w:rsid w:val="006C7E80"/>
    <w:rsid w:val="006D0236"/>
    <w:rsid w:val="006D0592"/>
    <w:rsid w:val="006D0841"/>
    <w:rsid w:val="006D16A8"/>
    <w:rsid w:val="006D2D12"/>
    <w:rsid w:val="006D2F0F"/>
    <w:rsid w:val="006D3283"/>
    <w:rsid w:val="006D3A2C"/>
    <w:rsid w:val="006D40B0"/>
    <w:rsid w:val="006D4BA1"/>
    <w:rsid w:val="006D4EF9"/>
    <w:rsid w:val="006D4FAE"/>
    <w:rsid w:val="006D510B"/>
    <w:rsid w:val="006D52B1"/>
    <w:rsid w:val="006D563D"/>
    <w:rsid w:val="006D5871"/>
    <w:rsid w:val="006D5B03"/>
    <w:rsid w:val="006D6368"/>
    <w:rsid w:val="006D65C7"/>
    <w:rsid w:val="006D6801"/>
    <w:rsid w:val="006D6B82"/>
    <w:rsid w:val="006D6E14"/>
    <w:rsid w:val="006D6E84"/>
    <w:rsid w:val="006D6F38"/>
    <w:rsid w:val="006D6F47"/>
    <w:rsid w:val="006D72B9"/>
    <w:rsid w:val="006D7952"/>
    <w:rsid w:val="006D7D43"/>
    <w:rsid w:val="006E000A"/>
    <w:rsid w:val="006E04F4"/>
    <w:rsid w:val="006E094D"/>
    <w:rsid w:val="006E1415"/>
    <w:rsid w:val="006E1617"/>
    <w:rsid w:val="006E1EAF"/>
    <w:rsid w:val="006E1F85"/>
    <w:rsid w:val="006E25D3"/>
    <w:rsid w:val="006E34B3"/>
    <w:rsid w:val="006E37D5"/>
    <w:rsid w:val="006E3C25"/>
    <w:rsid w:val="006E3CAB"/>
    <w:rsid w:val="006E44D2"/>
    <w:rsid w:val="006E49B9"/>
    <w:rsid w:val="006E5117"/>
    <w:rsid w:val="006E5441"/>
    <w:rsid w:val="006E5C6E"/>
    <w:rsid w:val="006E5DFF"/>
    <w:rsid w:val="006E60D3"/>
    <w:rsid w:val="006E63D9"/>
    <w:rsid w:val="006E6425"/>
    <w:rsid w:val="006E691E"/>
    <w:rsid w:val="006E6A0D"/>
    <w:rsid w:val="006E6CDD"/>
    <w:rsid w:val="006E7091"/>
    <w:rsid w:val="006E7463"/>
    <w:rsid w:val="006E78D1"/>
    <w:rsid w:val="006E7910"/>
    <w:rsid w:val="006F0130"/>
    <w:rsid w:val="006F069C"/>
    <w:rsid w:val="006F0EC2"/>
    <w:rsid w:val="006F176E"/>
    <w:rsid w:val="006F1DFD"/>
    <w:rsid w:val="006F26C9"/>
    <w:rsid w:val="006F2C85"/>
    <w:rsid w:val="006F2E8F"/>
    <w:rsid w:val="006F305D"/>
    <w:rsid w:val="006F34E7"/>
    <w:rsid w:val="006F3E08"/>
    <w:rsid w:val="006F4585"/>
    <w:rsid w:val="006F45FE"/>
    <w:rsid w:val="006F522E"/>
    <w:rsid w:val="006F5440"/>
    <w:rsid w:val="006F63EC"/>
    <w:rsid w:val="006F6934"/>
    <w:rsid w:val="006F7889"/>
    <w:rsid w:val="007006E6"/>
    <w:rsid w:val="007011FC"/>
    <w:rsid w:val="00701C88"/>
    <w:rsid w:val="00701EB8"/>
    <w:rsid w:val="00702331"/>
    <w:rsid w:val="007023F1"/>
    <w:rsid w:val="00702458"/>
    <w:rsid w:val="00702C3A"/>
    <w:rsid w:val="00703640"/>
    <w:rsid w:val="00703950"/>
    <w:rsid w:val="00703C0D"/>
    <w:rsid w:val="00704359"/>
    <w:rsid w:val="007049D5"/>
    <w:rsid w:val="00705005"/>
    <w:rsid w:val="00705410"/>
    <w:rsid w:val="00705438"/>
    <w:rsid w:val="007054C1"/>
    <w:rsid w:val="007057BA"/>
    <w:rsid w:val="00706457"/>
    <w:rsid w:val="0070762E"/>
    <w:rsid w:val="00707C2C"/>
    <w:rsid w:val="007106C2"/>
    <w:rsid w:val="00710AD5"/>
    <w:rsid w:val="00710C91"/>
    <w:rsid w:val="00711016"/>
    <w:rsid w:val="0071161F"/>
    <w:rsid w:val="007116EB"/>
    <w:rsid w:val="00711B35"/>
    <w:rsid w:val="00711C47"/>
    <w:rsid w:val="00711E10"/>
    <w:rsid w:val="00712B06"/>
    <w:rsid w:val="00713033"/>
    <w:rsid w:val="00713046"/>
    <w:rsid w:val="0071358F"/>
    <w:rsid w:val="00713E4C"/>
    <w:rsid w:val="00714816"/>
    <w:rsid w:val="00714A22"/>
    <w:rsid w:val="00714F92"/>
    <w:rsid w:val="00715418"/>
    <w:rsid w:val="007156DE"/>
    <w:rsid w:val="00715E9C"/>
    <w:rsid w:val="00716127"/>
    <w:rsid w:val="0071667E"/>
    <w:rsid w:val="00716719"/>
    <w:rsid w:val="00716797"/>
    <w:rsid w:val="007170E8"/>
    <w:rsid w:val="007172F9"/>
    <w:rsid w:val="00717A7D"/>
    <w:rsid w:val="00720419"/>
    <w:rsid w:val="0072048F"/>
    <w:rsid w:val="0072058B"/>
    <w:rsid w:val="00721193"/>
    <w:rsid w:val="007211AE"/>
    <w:rsid w:val="0072164C"/>
    <w:rsid w:val="0072168C"/>
    <w:rsid w:val="00721A56"/>
    <w:rsid w:val="00721C75"/>
    <w:rsid w:val="007224B2"/>
    <w:rsid w:val="00722B48"/>
    <w:rsid w:val="00722F59"/>
    <w:rsid w:val="007231AE"/>
    <w:rsid w:val="0072320F"/>
    <w:rsid w:val="00723542"/>
    <w:rsid w:val="007238CC"/>
    <w:rsid w:val="007241BB"/>
    <w:rsid w:val="00725147"/>
    <w:rsid w:val="007251C4"/>
    <w:rsid w:val="0072549F"/>
    <w:rsid w:val="007254B9"/>
    <w:rsid w:val="007256E9"/>
    <w:rsid w:val="007257F3"/>
    <w:rsid w:val="00725929"/>
    <w:rsid w:val="00725DC5"/>
    <w:rsid w:val="00726006"/>
    <w:rsid w:val="007264B2"/>
    <w:rsid w:val="00726669"/>
    <w:rsid w:val="00726C79"/>
    <w:rsid w:val="0072738C"/>
    <w:rsid w:val="0072782D"/>
    <w:rsid w:val="00727925"/>
    <w:rsid w:val="007300E9"/>
    <w:rsid w:val="007301E9"/>
    <w:rsid w:val="007303E1"/>
    <w:rsid w:val="00730A62"/>
    <w:rsid w:val="00730D23"/>
    <w:rsid w:val="00731298"/>
    <w:rsid w:val="00731360"/>
    <w:rsid w:val="007321DF"/>
    <w:rsid w:val="0073275B"/>
    <w:rsid w:val="00732A77"/>
    <w:rsid w:val="00732BB5"/>
    <w:rsid w:val="00732E25"/>
    <w:rsid w:val="0073302D"/>
    <w:rsid w:val="007343C5"/>
    <w:rsid w:val="007344B4"/>
    <w:rsid w:val="00734FB7"/>
    <w:rsid w:val="007352D4"/>
    <w:rsid w:val="00735931"/>
    <w:rsid w:val="00736BDF"/>
    <w:rsid w:val="00737181"/>
    <w:rsid w:val="0073755D"/>
    <w:rsid w:val="00737995"/>
    <w:rsid w:val="00737ED0"/>
    <w:rsid w:val="00737F8A"/>
    <w:rsid w:val="00740258"/>
    <w:rsid w:val="00740571"/>
    <w:rsid w:val="007405DC"/>
    <w:rsid w:val="007405ED"/>
    <w:rsid w:val="007406EA"/>
    <w:rsid w:val="00740899"/>
    <w:rsid w:val="00740F88"/>
    <w:rsid w:val="00741522"/>
    <w:rsid w:val="00741834"/>
    <w:rsid w:val="00741E4D"/>
    <w:rsid w:val="0074328B"/>
    <w:rsid w:val="00743667"/>
    <w:rsid w:val="007437E5"/>
    <w:rsid w:val="00743FC4"/>
    <w:rsid w:val="007449B2"/>
    <w:rsid w:val="00744F23"/>
    <w:rsid w:val="00744F6F"/>
    <w:rsid w:val="0074536E"/>
    <w:rsid w:val="00745486"/>
    <w:rsid w:val="00745F95"/>
    <w:rsid w:val="0074641D"/>
    <w:rsid w:val="00746469"/>
    <w:rsid w:val="007465DB"/>
    <w:rsid w:val="00746E2C"/>
    <w:rsid w:val="00746EE0"/>
    <w:rsid w:val="00746F3B"/>
    <w:rsid w:val="007477D8"/>
    <w:rsid w:val="00747B73"/>
    <w:rsid w:val="0075007B"/>
    <w:rsid w:val="00750A29"/>
    <w:rsid w:val="0075128A"/>
    <w:rsid w:val="00751291"/>
    <w:rsid w:val="007514B4"/>
    <w:rsid w:val="00751838"/>
    <w:rsid w:val="00751F41"/>
    <w:rsid w:val="00751FD3"/>
    <w:rsid w:val="00752093"/>
    <w:rsid w:val="00752317"/>
    <w:rsid w:val="007523F2"/>
    <w:rsid w:val="0075253B"/>
    <w:rsid w:val="0075259B"/>
    <w:rsid w:val="00752849"/>
    <w:rsid w:val="00752892"/>
    <w:rsid w:val="0075302A"/>
    <w:rsid w:val="007530A1"/>
    <w:rsid w:val="0075320E"/>
    <w:rsid w:val="0075324B"/>
    <w:rsid w:val="0075333D"/>
    <w:rsid w:val="007534B2"/>
    <w:rsid w:val="00753A05"/>
    <w:rsid w:val="00754754"/>
    <w:rsid w:val="00754967"/>
    <w:rsid w:val="007549CB"/>
    <w:rsid w:val="00754D30"/>
    <w:rsid w:val="00756242"/>
    <w:rsid w:val="0075689D"/>
    <w:rsid w:val="00756C22"/>
    <w:rsid w:val="00756DAE"/>
    <w:rsid w:val="007579D4"/>
    <w:rsid w:val="00757C20"/>
    <w:rsid w:val="00757C69"/>
    <w:rsid w:val="00757D11"/>
    <w:rsid w:val="00757E71"/>
    <w:rsid w:val="0076169C"/>
    <w:rsid w:val="00761819"/>
    <w:rsid w:val="00761A01"/>
    <w:rsid w:val="00761EFA"/>
    <w:rsid w:val="00762571"/>
    <w:rsid w:val="00763131"/>
    <w:rsid w:val="00763292"/>
    <w:rsid w:val="00763682"/>
    <w:rsid w:val="00763962"/>
    <w:rsid w:val="00763B02"/>
    <w:rsid w:val="0076416B"/>
    <w:rsid w:val="00764231"/>
    <w:rsid w:val="00764A7B"/>
    <w:rsid w:val="00764DF0"/>
    <w:rsid w:val="00765A3E"/>
    <w:rsid w:val="007661BC"/>
    <w:rsid w:val="007665F4"/>
    <w:rsid w:val="0076687F"/>
    <w:rsid w:val="00766B38"/>
    <w:rsid w:val="00767B8A"/>
    <w:rsid w:val="00767C75"/>
    <w:rsid w:val="007700E5"/>
    <w:rsid w:val="00770472"/>
    <w:rsid w:val="00770957"/>
    <w:rsid w:val="00770B41"/>
    <w:rsid w:val="0077142D"/>
    <w:rsid w:val="0077142F"/>
    <w:rsid w:val="00771824"/>
    <w:rsid w:val="00771C9E"/>
    <w:rsid w:val="00771E97"/>
    <w:rsid w:val="007726DD"/>
    <w:rsid w:val="00772789"/>
    <w:rsid w:val="0077291C"/>
    <w:rsid w:val="00772FEF"/>
    <w:rsid w:val="00773455"/>
    <w:rsid w:val="00773799"/>
    <w:rsid w:val="00773956"/>
    <w:rsid w:val="007739BB"/>
    <w:rsid w:val="00773C16"/>
    <w:rsid w:val="00773FFA"/>
    <w:rsid w:val="007740FB"/>
    <w:rsid w:val="007753E9"/>
    <w:rsid w:val="0077547C"/>
    <w:rsid w:val="007756E2"/>
    <w:rsid w:val="007759FC"/>
    <w:rsid w:val="00775ABE"/>
    <w:rsid w:val="007760BD"/>
    <w:rsid w:val="0077630E"/>
    <w:rsid w:val="0077658A"/>
    <w:rsid w:val="007769D4"/>
    <w:rsid w:val="007773B8"/>
    <w:rsid w:val="00777A49"/>
    <w:rsid w:val="00777E87"/>
    <w:rsid w:val="007801FE"/>
    <w:rsid w:val="00780593"/>
    <w:rsid w:val="00780A4C"/>
    <w:rsid w:val="00780AF5"/>
    <w:rsid w:val="0078147A"/>
    <w:rsid w:val="00781A06"/>
    <w:rsid w:val="00781B41"/>
    <w:rsid w:val="007821E4"/>
    <w:rsid w:val="00782322"/>
    <w:rsid w:val="00782F0E"/>
    <w:rsid w:val="00782F45"/>
    <w:rsid w:val="00783226"/>
    <w:rsid w:val="00783265"/>
    <w:rsid w:val="007832AF"/>
    <w:rsid w:val="007833A0"/>
    <w:rsid w:val="007833F6"/>
    <w:rsid w:val="007839B3"/>
    <w:rsid w:val="00783A15"/>
    <w:rsid w:val="00783F19"/>
    <w:rsid w:val="00784828"/>
    <w:rsid w:val="00784C30"/>
    <w:rsid w:val="00785332"/>
    <w:rsid w:val="00785432"/>
    <w:rsid w:val="0078547F"/>
    <w:rsid w:val="00785504"/>
    <w:rsid w:val="00785D83"/>
    <w:rsid w:val="0078605E"/>
    <w:rsid w:val="00786393"/>
    <w:rsid w:val="00786DCA"/>
    <w:rsid w:val="007875A1"/>
    <w:rsid w:val="00787923"/>
    <w:rsid w:val="00787E25"/>
    <w:rsid w:val="00787E9B"/>
    <w:rsid w:val="00790723"/>
    <w:rsid w:val="00791CCD"/>
    <w:rsid w:val="00791D3F"/>
    <w:rsid w:val="00791FA0"/>
    <w:rsid w:val="00792807"/>
    <w:rsid w:val="007928A2"/>
    <w:rsid w:val="0079372A"/>
    <w:rsid w:val="00793EFA"/>
    <w:rsid w:val="0079522E"/>
    <w:rsid w:val="007957D3"/>
    <w:rsid w:val="00795883"/>
    <w:rsid w:val="00795F53"/>
    <w:rsid w:val="007968FB"/>
    <w:rsid w:val="007969E6"/>
    <w:rsid w:val="00796CCB"/>
    <w:rsid w:val="00796F1E"/>
    <w:rsid w:val="00797A0A"/>
    <w:rsid w:val="00797DD1"/>
    <w:rsid w:val="00797DE8"/>
    <w:rsid w:val="007A019E"/>
    <w:rsid w:val="007A0509"/>
    <w:rsid w:val="007A1B71"/>
    <w:rsid w:val="007A1BC6"/>
    <w:rsid w:val="007A1C9D"/>
    <w:rsid w:val="007A1FD6"/>
    <w:rsid w:val="007A20F1"/>
    <w:rsid w:val="007A256A"/>
    <w:rsid w:val="007A3CAE"/>
    <w:rsid w:val="007A4920"/>
    <w:rsid w:val="007A4BD5"/>
    <w:rsid w:val="007A52BD"/>
    <w:rsid w:val="007A64C5"/>
    <w:rsid w:val="007A6A97"/>
    <w:rsid w:val="007A6DC8"/>
    <w:rsid w:val="007A6E35"/>
    <w:rsid w:val="007A716D"/>
    <w:rsid w:val="007A7314"/>
    <w:rsid w:val="007A7957"/>
    <w:rsid w:val="007A79D3"/>
    <w:rsid w:val="007A7D12"/>
    <w:rsid w:val="007A7D9D"/>
    <w:rsid w:val="007B0946"/>
    <w:rsid w:val="007B0A85"/>
    <w:rsid w:val="007B212E"/>
    <w:rsid w:val="007B2469"/>
    <w:rsid w:val="007B258E"/>
    <w:rsid w:val="007B2ACE"/>
    <w:rsid w:val="007B390F"/>
    <w:rsid w:val="007B3E81"/>
    <w:rsid w:val="007B42A3"/>
    <w:rsid w:val="007B469A"/>
    <w:rsid w:val="007B47FB"/>
    <w:rsid w:val="007B51B5"/>
    <w:rsid w:val="007B5932"/>
    <w:rsid w:val="007B60DD"/>
    <w:rsid w:val="007B65BA"/>
    <w:rsid w:val="007B703D"/>
    <w:rsid w:val="007B736E"/>
    <w:rsid w:val="007B7533"/>
    <w:rsid w:val="007B7888"/>
    <w:rsid w:val="007B7A10"/>
    <w:rsid w:val="007B7F42"/>
    <w:rsid w:val="007C0176"/>
    <w:rsid w:val="007C045D"/>
    <w:rsid w:val="007C13A3"/>
    <w:rsid w:val="007C189D"/>
    <w:rsid w:val="007C1CF9"/>
    <w:rsid w:val="007C20C6"/>
    <w:rsid w:val="007C20D4"/>
    <w:rsid w:val="007C2621"/>
    <w:rsid w:val="007C28F7"/>
    <w:rsid w:val="007C2CEB"/>
    <w:rsid w:val="007C38D1"/>
    <w:rsid w:val="007C3CEC"/>
    <w:rsid w:val="007C3E4D"/>
    <w:rsid w:val="007C3ECB"/>
    <w:rsid w:val="007C3F26"/>
    <w:rsid w:val="007C413E"/>
    <w:rsid w:val="007C4518"/>
    <w:rsid w:val="007C4552"/>
    <w:rsid w:val="007C52C1"/>
    <w:rsid w:val="007C575C"/>
    <w:rsid w:val="007C5DB2"/>
    <w:rsid w:val="007C65D0"/>
    <w:rsid w:val="007C7180"/>
    <w:rsid w:val="007C762A"/>
    <w:rsid w:val="007C7A9C"/>
    <w:rsid w:val="007C7F40"/>
    <w:rsid w:val="007C7F7F"/>
    <w:rsid w:val="007D019C"/>
    <w:rsid w:val="007D0C24"/>
    <w:rsid w:val="007D0CF2"/>
    <w:rsid w:val="007D16C3"/>
    <w:rsid w:val="007D1788"/>
    <w:rsid w:val="007D1AFD"/>
    <w:rsid w:val="007D1B4B"/>
    <w:rsid w:val="007D289C"/>
    <w:rsid w:val="007D2C04"/>
    <w:rsid w:val="007D2C38"/>
    <w:rsid w:val="007D300C"/>
    <w:rsid w:val="007D327F"/>
    <w:rsid w:val="007D398D"/>
    <w:rsid w:val="007D39CC"/>
    <w:rsid w:val="007D4245"/>
    <w:rsid w:val="007D435A"/>
    <w:rsid w:val="007D44F8"/>
    <w:rsid w:val="007D46E2"/>
    <w:rsid w:val="007D4DD2"/>
    <w:rsid w:val="007D4E82"/>
    <w:rsid w:val="007D5146"/>
    <w:rsid w:val="007D56CD"/>
    <w:rsid w:val="007D57BC"/>
    <w:rsid w:val="007D5870"/>
    <w:rsid w:val="007D59EC"/>
    <w:rsid w:val="007D5D45"/>
    <w:rsid w:val="007D634D"/>
    <w:rsid w:val="007D73F0"/>
    <w:rsid w:val="007D7533"/>
    <w:rsid w:val="007D76BB"/>
    <w:rsid w:val="007D7BA2"/>
    <w:rsid w:val="007E0578"/>
    <w:rsid w:val="007E0AE8"/>
    <w:rsid w:val="007E0D9A"/>
    <w:rsid w:val="007E11F0"/>
    <w:rsid w:val="007E13DA"/>
    <w:rsid w:val="007E151C"/>
    <w:rsid w:val="007E20B3"/>
    <w:rsid w:val="007E246A"/>
    <w:rsid w:val="007E24A5"/>
    <w:rsid w:val="007E2A4E"/>
    <w:rsid w:val="007E2C2A"/>
    <w:rsid w:val="007E2D4C"/>
    <w:rsid w:val="007E2D75"/>
    <w:rsid w:val="007E2DC9"/>
    <w:rsid w:val="007E37B3"/>
    <w:rsid w:val="007E44B5"/>
    <w:rsid w:val="007E544A"/>
    <w:rsid w:val="007E5666"/>
    <w:rsid w:val="007E5F42"/>
    <w:rsid w:val="007E690D"/>
    <w:rsid w:val="007E6A09"/>
    <w:rsid w:val="007E6AB4"/>
    <w:rsid w:val="007E6FC9"/>
    <w:rsid w:val="007E749D"/>
    <w:rsid w:val="007E7647"/>
    <w:rsid w:val="007E7A91"/>
    <w:rsid w:val="007E7B4D"/>
    <w:rsid w:val="007F00E1"/>
    <w:rsid w:val="007F09FD"/>
    <w:rsid w:val="007F0C4B"/>
    <w:rsid w:val="007F1037"/>
    <w:rsid w:val="007F145C"/>
    <w:rsid w:val="007F1BE6"/>
    <w:rsid w:val="007F1E85"/>
    <w:rsid w:val="007F1EE5"/>
    <w:rsid w:val="007F230E"/>
    <w:rsid w:val="007F273D"/>
    <w:rsid w:val="007F2C03"/>
    <w:rsid w:val="007F2D27"/>
    <w:rsid w:val="007F2EBB"/>
    <w:rsid w:val="007F2FE3"/>
    <w:rsid w:val="007F3414"/>
    <w:rsid w:val="007F34C9"/>
    <w:rsid w:val="007F3A5B"/>
    <w:rsid w:val="007F3CD4"/>
    <w:rsid w:val="007F3F62"/>
    <w:rsid w:val="007F4597"/>
    <w:rsid w:val="007F4ED6"/>
    <w:rsid w:val="007F5761"/>
    <w:rsid w:val="007F6202"/>
    <w:rsid w:val="007F6912"/>
    <w:rsid w:val="007F6DF8"/>
    <w:rsid w:val="007F783C"/>
    <w:rsid w:val="007F789D"/>
    <w:rsid w:val="007F7C47"/>
    <w:rsid w:val="007F7F3D"/>
    <w:rsid w:val="008004CD"/>
    <w:rsid w:val="0080070A"/>
    <w:rsid w:val="008008F7"/>
    <w:rsid w:val="008009C6"/>
    <w:rsid w:val="00800DE8"/>
    <w:rsid w:val="00800F1C"/>
    <w:rsid w:val="0080150A"/>
    <w:rsid w:val="00801A2E"/>
    <w:rsid w:val="00802275"/>
    <w:rsid w:val="008026E0"/>
    <w:rsid w:val="008027FE"/>
    <w:rsid w:val="008028EB"/>
    <w:rsid w:val="00802BB3"/>
    <w:rsid w:val="00802F53"/>
    <w:rsid w:val="008031A4"/>
    <w:rsid w:val="00803841"/>
    <w:rsid w:val="008038C2"/>
    <w:rsid w:val="008038E8"/>
    <w:rsid w:val="00803931"/>
    <w:rsid w:val="00804073"/>
    <w:rsid w:val="00804387"/>
    <w:rsid w:val="0080455B"/>
    <w:rsid w:val="00804748"/>
    <w:rsid w:val="00804763"/>
    <w:rsid w:val="008047D8"/>
    <w:rsid w:val="00804964"/>
    <w:rsid w:val="00804B72"/>
    <w:rsid w:val="00804F4A"/>
    <w:rsid w:val="00804F77"/>
    <w:rsid w:val="0080568F"/>
    <w:rsid w:val="00805AA3"/>
    <w:rsid w:val="00805FAD"/>
    <w:rsid w:val="00806E91"/>
    <w:rsid w:val="008072F5"/>
    <w:rsid w:val="00807AA7"/>
    <w:rsid w:val="00807D3A"/>
    <w:rsid w:val="00807D8E"/>
    <w:rsid w:val="00810440"/>
    <w:rsid w:val="00810B1A"/>
    <w:rsid w:val="0081176D"/>
    <w:rsid w:val="008119A5"/>
    <w:rsid w:val="00812AA6"/>
    <w:rsid w:val="00812FB5"/>
    <w:rsid w:val="008131CD"/>
    <w:rsid w:val="00813D38"/>
    <w:rsid w:val="00813E0F"/>
    <w:rsid w:val="008141C2"/>
    <w:rsid w:val="00814948"/>
    <w:rsid w:val="00814AD2"/>
    <w:rsid w:val="00814B76"/>
    <w:rsid w:val="00814E0A"/>
    <w:rsid w:val="008152C0"/>
    <w:rsid w:val="00815661"/>
    <w:rsid w:val="00815C13"/>
    <w:rsid w:val="00815E3E"/>
    <w:rsid w:val="00815E5A"/>
    <w:rsid w:val="0081661A"/>
    <w:rsid w:val="00816665"/>
    <w:rsid w:val="008166E9"/>
    <w:rsid w:val="00816E7D"/>
    <w:rsid w:val="00816FC4"/>
    <w:rsid w:val="00817035"/>
    <w:rsid w:val="008177CC"/>
    <w:rsid w:val="0081793C"/>
    <w:rsid w:val="00817A14"/>
    <w:rsid w:val="0082100A"/>
    <w:rsid w:val="00821307"/>
    <w:rsid w:val="008217AB"/>
    <w:rsid w:val="00821C39"/>
    <w:rsid w:val="00821E17"/>
    <w:rsid w:val="00822B8D"/>
    <w:rsid w:val="00822BEC"/>
    <w:rsid w:val="008236E2"/>
    <w:rsid w:val="00823863"/>
    <w:rsid w:val="008239C9"/>
    <w:rsid w:val="00823F91"/>
    <w:rsid w:val="00824364"/>
    <w:rsid w:val="00824373"/>
    <w:rsid w:val="008246E5"/>
    <w:rsid w:val="00824A76"/>
    <w:rsid w:val="00824F5F"/>
    <w:rsid w:val="00825106"/>
    <w:rsid w:val="00825509"/>
    <w:rsid w:val="00825BF8"/>
    <w:rsid w:val="00825D7C"/>
    <w:rsid w:val="00826805"/>
    <w:rsid w:val="00826CAC"/>
    <w:rsid w:val="00826D0B"/>
    <w:rsid w:val="00827173"/>
    <w:rsid w:val="0082721C"/>
    <w:rsid w:val="008274F0"/>
    <w:rsid w:val="00827828"/>
    <w:rsid w:val="00827934"/>
    <w:rsid w:val="00827D96"/>
    <w:rsid w:val="00827E09"/>
    <w:rsid w:val="00827E78"/>
    <w:rsid w:val="00827E82"/>
    <w:rsid w:val="00830601"/>
    <w:rsid w:val="00830ACD"/>
    <w:rsid w:val="00830B46"/>
    <w:rsid w:val="0083127E"/>
    <w:rsid w:val="00831335"/>
    <w:rsid w:val="00831517"/>
    <w:rsid w:val="008315FF"/>
    <w:rsid w:val="00831AE8"/>
    <w:rsid w:val="00831C1A"/>
    <w:rsid w:val="00831E36"/>
    <w:rsid w:val="00831EB2"/>
    <w:rsid w:val="00832805"/>
    <w:rsid w:val="0083361D"/>
    <w:rsid w:val="00833658"/>
    <w:rsid w:val="008336A0"/>
    <w:rsid w:val="0083373E"/>
    <w:rsid w:val="00833C06"/>
    <w:rsid w:val="00833CE5"/>
    <w:rsid w:val="00833DEB"/>
    <w:rsid w:val="00833E30"/>
    <w:rsid w:val="00833F08"/>
    <w:rsid w:val="0083415E"/>
    <w:rsid w:val="00834459"/>
    <w:rsid w:val="008344AC"/>
    <w:rsid w:val="00834D90"/>
    <w:rsid w:val="00834FE9"/>
    <w:rsid w:val="008351AA"/>
    <w:rsid w:val="00835205"/>
    <w:rsid w:val="00835463"/>
    <w:rsid w:val="008357DF"/>
    <w:rsid w:val="00835850"/>
    <w:rsid w:val="00836081"/>
    <w:rsid w:val="00836653"/>
    <w:rsid w:val="0083674D"/>
    <w:rsid w:val="00836DF8"/>
    <w:rsid w:val="0083755D"/>
    <w:rsid w:val="00837C93"/>
    <w:rsid w:val="008403AF"/>
    <w:rsid w:val="008406B8"/>
    <w:rsid w:val="008406BD"/>
    <w:rsid w:val="0084077C"/>
    <w:rsid w:val="00840BF2"/>
    <w:rsid w:val="00840F51"/>
    <w:rsid w:val="00841437"/>
    <w:rsid w:val="0084184F"/>
    <w:rsid w:val="0084201B"/>
    <w:rsid w:val="00842359"/>
    <w:rsid w:val="008425D0"/>
    <w:rsid w:val="008429CB"/>
    <w:rsid w:val="008432A7"/>
    <w:rsid w:val="00843CFC"/>
    <w:rsid w:val="00843E7C"/>
    <w:rsid w:val="00843F07"/>
    <w:rsid w:val="00844395"/>
    <w:rsid w:val="00844DC7"/>
    <w:rsid w:val="008450E0"/>
    <w:rsid w:val="0084542F"/>
    <w:rsid w:val="0084594C"/>
    <w:rsid w:val="00845C1D"/>
    <w:rsid w:val="00845CE9"/>
    <w:rsid w:val="00845FEF"/>
    <w:rsid w:val="0084623F"/>
    <w:rsid w:val="00846795"/>
    <w:rsid w:val="008475E3"/>
    <w:rsid w:val="0084786D"/>
    <w:rsid w:val="0084789D"/>
    <w:rsid w:val="008478F1"/>
    <w:rsid w:val="00847FC0"/>
    <w:rsid w:val="0085046F"/>
    <w:rsid w:val="00850EB5"/>
    <w:rsid w:val="00851801"/>
    <w:rsid w:val="00851C4F"/>
    <w:rsid w:val="00851F70"/>
    <w:rsid w:val="0085256E"/>
    <w:rsid w:val="00852945"/>
    <w:rsid w:val="0085332D"/>
    <w:rsid w:val="00853870"/>
    <w:rsid w:val="00853A72"/>
    <w:rsid w:val="008549BB"/>
    <w:rsid w:val="00854C39"/>
    <w:rsid w:val="0085523F"/>
    <w:rsid w:val="008554DC"/>
    <w:rsid w:val="00855BC9"/>
    <w:rsid w:val="0085660D"/>
    <w:rsid w:val="00856A51"/>
    <w:rsid w:val="00856A89"/>
    <w:rsid w:val="00857093"/>
    <w:rsid w:val="00857116"/>
    <w:rsid w:val="00857795"/>
    <w:rsid w:val="008608EB"/>
    <w:rsid w:val="00860C3A"/>
    <w:rsid w:val="00860C5B"/>
    <w:rsid w:val="0086162D"/>
    <w:rsid w:val="00861651"/>
    <w:rsid w:val="008618D6"/>
    <w:rsid w:val="00861961"/>
    <w:rsid w:val="00861A11"/>
    <w:rsid w:val="0086209D"/>
    <w:rsid w:val="008621BE"/>
    <w:rsid w:val="008623EA"/>
    <w:rsid w:val="00863634"/>
    <w:rsid w:val="008644A1"/>
    <w:rsid w:val="008649C9"/>
    <w:rsid w:val="00864B9F"/>
    <w:rsid w:val="00864BA8"/>
    <w:rsid w:val="00864C54"/>
    <w:rsid w:val="00864E6E"/>
    <w:rsid w:val="00865341"/>
    <w:rsid w:val="008653D0"/>
    <w:rsid w:val="0086544F"/>
    <w:rsid w:val="008654EF"/>
    <w:rsid w:val="008658BB"/>
    <w:rsid w:val="00865B77"/>
    <w:rsid w:val="00865EA3"/>
    <w:rsid w:val="008662CA"/>
    <w:rsid w:val="00866901"/>
    <w:rsid w:val="00866953"/>
    <w:rsid w:val="00866CFD"/>
    <w:rsid w:val="0086706D"/>
    <w:rsid w:val="0086727C"/>
    <w:rsid w:val="00867B15"/>
    <w:rsid w:val="00867CB5"/>
    <w:rsid w:val="00867CEF"/>
    <w:rsid w:val="0087031F"/>
    <w:rsid w:val="008703B8"/>
    <w:rsid w:val="008705F6"/>
    <w:rsid w:val="00870DC8"/>
    <w:rsid w:val="0087105A"/>
    <w:rsid w:val="00871278"/>
    <w:rsid w:val="0087134A"/>
    <w:rsid w:val="008718C2"/>
    <w:rsid w:val="00871E07"/>
    <w:rsid w:val="0087217D"/>
    <w:rsid w:val="00872A85"/>
    <w:rsid w:val="0087300D"/>
    <w:rsid w:val="0087356D"/>
    <w:rsid w:val="0087434B"/>
    <w:rsid w:val="0087505F"/>
    <w:rsid w:val="00875189"/>
    <w:rsid w:val="00875C29"/>
    <w:rsid w:val="00875F00"/>
    <w:rsid w:val="0087627B"/>
    <w:rsid w:val="00876591"/>
    <w:rsid w:val="00876AA7"/>
    <w:rsid w:val="00876D36"/>
    <w:rsid w:val="00877289"/>
    <w:rsid w:val="008778E5"/>
    <w:rsid w:val="00877C01"/>
    <w:rsid w:val="00877E57"/>
    <w:rsid w:val="00877F89"/>
    <w:rsid w:val="00880963"/>
    <w:rsid w:val="00880A33"/>
    <w:rsid w:val="00880E56"/>
    <w:rsid w:val="00881092"/>
    <w:rsid w:val="00881253"/>
    <w:rsid w:val="008818A5"/>
    <w:rsid w:val="00881D00"/>
    <w:rsid w:val="00881D5C"/>
    <w:rsid w:val="008821E4"/>
    <w:rsid w:val="008824BF"/>
    <w:rsid w:val="008828E1"/>
    <w:rsid w:val="008830EA"/>
    <w:rsid w:val="00883AEF"/>
    <w:rsid w:val="00883B21"/>
    <w:rsid w:val="00883C5D"/>
    <w:rsid w:val="00884272"/>
    <w:rsid w:val="008849E5"/>
    <w:rsid w:val="00884EB5"/>
    <w:rsid w:val="00885145"/>
    <w:rsid w:val="00885190"/>
    <w:rsid w:val="0088555F"/>
    <w:rsid w:val="00885609"/>
    <w:rsid w:val="008856DD"/>
    <w:rsid w:val="00885F66"/>
    <w:rsid w:val="00886621"/>
    <w:rsid w:val="00886A8E"/>
    <w:rsid w:val="00886B77"/>
    <w:rsid w:val="00886FCD"/>
    <w:rsid w:val="00887C7C"/>
    <w:rsid w:val="00887F79"/>
    <w:rsid w:val="008903B2"/>
    <w:rsid w:val="008904AA"/>
    <w:rsid w:val="00890931"/>
    <w:rsid w:val="00890AA3"/>
    <w:rsid w:val="008912B6"/>
    <w:rsid w:val="00891481"/>
    <w:rsid w:val="008919A2"/>
    <w:rsid w:val="00892134"/>
    <w:rsid w:val="00892597"/>
    <w:rsid w:val="008926B2"/>
    <w:rsid w:val="0089279A"/>
    <w:rsid w:val="008927A5"/>
    <w:rsid w:val="008931F2"/>
    <w:rsid w:val="00893C01"/>
    <w:rsid w:val="00894187"/>
    <w:rsid w:val="00894310"/>
    <w:rsid w:val="00894339"/>
    <w:rsid w:val="008943D9"/>
    <w:rsid w:val="00894873"/>
    <w:rsid w:val="0089517F"/>
    <w:rsid w:val="008958D4"/>
    <w:rsid w:val="00895A7C"/>
    <w:rsid w:val="00895CBF"/>
    <w:rsid w:val="00895E50"/>
    <w:rsid w:val="0089638C"/>
    <w:rsid w:val="00896558"/>
    <w:rsid w:val="0089707F"/>
    <w:rsid w:val="008971C4"/>
    <w:rsid w:val="0089721F"/>
    <w:rsid w:val="008973CD"/>
    <w:rsid w:val="00897870"/>
    <w:rsid w:val="008A2040"/>
    <w:rsid w:val="008A2180"/>
    <w:rsid w:val="008A235D"/>
    <w:rsid w:val="008A2FB4"/>
    <w:rsid w:val="008A325F"/>
    <w:rsid w:val="008A3517"/>
    <w:rsid w:val="008A37BB"/>
    <w:rsid w:val="008A3B62"/>
    <w:rsid w:val="008A3D02"/>
    <w:rsid w:val="008A3DD3"/>
    <w:rsid w:val="008A4228"/>
    <w:rsid w:val="008A45EF"/>
    <w:rsid w:val="008A4B1B"/>
    <w:rsid w:val="008A4C5A"/>
    <w:rsid w:val="008A53E8"/>
    <w:rsid w:val="008A5874"/>
    <w:rsid w:val="008A5D73"/>
    <w:rsid w:val="008A5DC4"/>
    <w:rsid w:val="008A6372"/>
    <w:rsid w:val="008A6AF1"/>
    <w:rsid w:val="008A6B25"/>
    <w:rsid w:val="008A71D0"/>
    <w:rsid w:val="008A7696"/>
    <w:rsid w:val="008A7773"/>
    <w:rsid w:val="008A7EED"/>
    <w:rsid w:val="008B0521"/>
    <w:rsid w:val="008B0F28"/>
    <w:rsid w:val="008B106B"/>
    <w:rsid w:val="008B1569"/>
    <w:rsid w:val="008B1B75"/>
    <w:rsid w:val="008B1F5D"/>
    <w:rsid w:val="008B2214"/>
    <w:rsid w:val="008B24C6"/>
    <w:rsid w:val="008B26D8"/>
    <w:rsid w:val="008B29F9"/>
    <w:rsid w:val="008B3B3D"/>
    <w:rsid w:val="008B45D8"/>
    <w:rsid w:val="008B4B56"/>
    <w:rsid w:val="008B4C6D"/>
    <w:rsid w:val="008B4CA6"/>
    <w:rsid w:val="008B50C5"/>
    <w:rsid w:val="008B5416"/>
    <w:rsid w:val="008B58CE"/>
    <w:rsid w:val="008B5BB0"/>
    <w:rsid w:val="008B5FB6"/>
    <w:rsid w:val="008B6481"/>
    <w:rsid w:val="008B6773"/>
    <w:rsid w:val="008B6A26"/>
    <w:rsid w:val="008B6C4B"/>
    <w:rsid w:val="008B6CED"/>
    <w:rsid w:val="008B6F3C"/>
    <w:rsid w:val="008B7135"/>
    <w:rsid w:val="008B7B49"/>
    <w:rsid w:val="008B7C5D"/>
    <w:rsid w:val="008B7F09"/>
    <w:rsid w:val="008B7F4D"/>
    <w:rsid w:val="008C0002"/>
    <w:rsid w:val="008C0171"/>
    <w:rsid w:val="008C045E"/>
    <w:rsid w:val="008C0983"/>
    <w:rsid w:val="008C0AD5"/>
    <w:rsid w:val="008C151E"/>
    <w:rsid w:val="008C1540"/>
    <w:rsid w:val="008C19D3"/>
    <w:rsid w:val="008C21A3"/>
    <w:rsid w:val="008C24AD"/>
    <w:rsid w:val="008C27A2"/>
    <w:rsid w:val="008C2FE9"/>
    <w:rsid w:val="008C332F"/>
    <w:rsid w:val="008C3515"/>
    <w:rsid w:val="008C4A23"/>
    <w:rsid w:val="008C4D26"/>
    <w:rsid w:val="008C5304"/>
    <w:rsid w:val="008C56F6"/>
    <w:rsid w:val="008C597B"/>
    <w:rsid w:val="008C5EF6"/>
    <w:rsid w:val="008C6B8F"/>
    <w:rsid w:val="008C7D4C"/>
    <w:rsid w:val="008D03B6"/>
    <w:rsid w:val="008D0547"/>
    <w:rsid w:val="008D0632"/>
    <w:rsid w:val="008D0F2A"/>
    <w:rsid w:val="008D1115"/>
    <w:rsid w:val="008D1310"/>
    <w:rsid w:val="008D14B7"/>
    <w:rsid w:val="008D1D12"/>
    <w:rsid w:val="008D2B1F"/>
    <w:rsid w:val="008D37E1"/>
    <w:rsid w:val="008D3E6C"/>
    <w:rsid w:val="008D40B0"/>
    <w:rsid w:val="008D410D"/>
    <w:rsid w:val="008D54E1"/>
    <w:rsid w:val="008D553E"/>
    <w:rsid w:val="008D5711"/>
    <w:rsid w:val="008D582B"/>
    <w:rsid w:val="008D5CD0"/>
    <w:rsid w:val="008D67F4"/>
    <w:rsid w:val="008D693B"/>
    <w:rsid w:val="008D6E55"/>
    <w:rsid w:val="008D741B"/>
    <w:rsid w:val="008D7612"/>
    <w:rsid w:val="008D7BAF"/>
    <w:rsid w:val="008E0A7C"/>
    <w:rsid w:val="008E0CEC"/>
    <w:rsid w:val="008E136E"/>
    <w:rsid w:val="008E17A3"/>
    <w:rsid w:val="008E1995"/>
    <w:rsid w:val="008E1AFA"/>
    <w:rsid w:val="008E1DD2"/>
    <w:rsid w:val="008E2245"/>
    <w:rsid w:val="008E27DE"/>
    <w:rsid w:val="008E33FC"/>
    <w:rsid w:val="008E3960"/>
    <w:rsid w:val="008E4779"/>
    <w:rsid w:val="008E48E3"/>
    <w:rsid w:val="008E5927"/>
    <w:rsid w:val="008E6162"/>
    <w:rsid w:val="008E623F"/>
    <w:rsid w:val="008E635A"/>
    <w:rsid w:val="008E645F"/>
    <w:rsid w:val="008E666E"/>
    <w:rsid w:val="008E66F6"/>
    <w:rsid w:val="008E6911"/>
    <w:rsid w:val="008E7271"/>
    <w:rsid w:val="008E7B7C"/>
    <w:rsid w:val="008E7BB7"/>
    <w:rsid w:val="008E7BF2"/>
    <w:rsid w:val="008F02A2"/>
    <w:rsid w:val="008F03C0"/>
    <w:rsid w:val="008F041D"/>
    <w:rsid w:val="008F04E3"/>
    <w:rsid w:val="008F0ADF"/>
    <w:rsid w:val="008F0C1E"/>
    <w:rsid w:val="008F0C9A"/>
    <w:rsid w:val="008F0E1D"/>
    <w:rsid w:val="008F152E"/>
    <w:rsid w:val="008F1685"/>
    <w:rsid w:val="008F1C8E"/>
    <w:rsid w:val="008F25A9"/>
    <w:rsid w:val="008F2DAA"/>
    <w:rsid w:val="008F2EF3"/>
    <w:rsid w:val="008F303A"/>
    <w:rsid w:val="008F3212"/>
    <w:rsid w:val="008F35F6"/>
    <w:rsid w:val="008F396D"/>
    <w:rsid w:val="008F3AF4"/>
    <w:rsid w:val="008F3B56"/>
    <w:rsid w:val="008F42D0"/>
    <w:rsid w:val="008F4A89"/>
    <w:rsid w:val="008F4B49"/>
    <w:rsid w:val="008F4D98"/>
    <w:rsid w:val="008F5243"/>
    <w:rsid w:val="008F5433"/>
    <w:rsid w:val="008F55BF"/>
    <w:rsid w:val="008F6157"/>
    <w:rsid w:val="008F66B9"/>
    <w:rsid w:val="008F73CB"/>
    <w:rsid w:val="008F7734"/>
    <w:rsid w:val="008F7B60"/>
    <w:rsid w:val="008F7DC5"/>
    <w:rsid w:val="008F7F4B"/>
    <w:rsid w:val="009000B7"/>
    <w:rsid w:val="00900995"/>
    <w:rsid w:val="009012C5"/>
    <w:rsid w:val="00901D37"/>
    <w:rsid w:val="00901D50"/>
    <w:rsid w:val="009020A5"/>
    <w:rsid w:val="0090236A"/>
    <w:rsid w:val="00902850"/>
    <w:rsid w:val="00902C9F"/>
    <w:rsid w:val="00902D04"/>
    <w:rsid w:val="00903655"/>
    <w:rsid w:val="0090399D"/>
    <w:rsid w:val="00903BC1"/>
    <w:rsid w:val="00903C52"/>
    <w:rsid w:val="00903D09"/>
    <w:rsid w:val="00904028"/>
    <w:rsid w:val="009044A5"/>
    <w:rsid w:val="00904818"/>
    <w:rsid w:val="00904AD4"/>
    <w:rsid w:val="00904E24"/>
    <w:rsid w:val="009051C7"/>
    <w:rsid w:val="009053F9"/>
    <w:rsid w:val="009055EC"/>
    <w:rsid w:val="009060D0"/>
    <w:rsid w:val="00906889"/>
    <w:rsid w:val="00906A31"/>
    <w:rsid w:val="00906AD8"/>
    <w:rsid w:val="00906B54"/>
    <w:rsid w:val="00906D07"/>
    <w:rsid w:val="00906D15"/>
    <w:rsid w:val="0090701D"/>
    <w:rsid w:val="00907129"/>
    <w:rsid w:val="0090731C"/>
    <w:rsid w:val="00907761"/>
    <w:rsid w:val="00907B16"/>
    <w:rsid w:val="00907BF4"/>
    <w:rsid w:val="00907EF6"/>
    <w:rsid w:val="00910482"/>
    <w:rsid w:val="00910752"/>
    <w:rsid w:val="0091078E"/>
    <w:rsid w:val="0091112D"/>
    <w:rsid w:val="009115AA"/>
    <w:rsid w:val="0091215F"/>
    <w:rsid w:val="00912725"/>
    <w:rsid w:val="0091304C"/>
    <w:rsid w:val="00913075"/>
    <w:rsid w:val="00913898"/>
    <w:rsid w:val="00913C12"/>
    <w:rsid w:val="00913CEE"/>
    <w:rsid w:val="00914316"/>
    <w:rsid w:val="009143B9"/>
    <w:rsid w:val="00914C30"/>
    <w:rsid w:val="00915105"/>
    <w:rsid w:val="00915683"/>
    <w:rsid w:val="00915A96"/>
    <w:rsid w:val="00915C77"/>
    <w:rsid w:val="00916A67"/>
    <w:rsid w:val="009178C9"/>
    <w:rsid w:val="00920CE5"/>
    <w:rsid w:val="00920DE5"/>
    <w:rsid w:val="00920DEF"/>
    <w:rsid w:val="00921639"/>
    <w:rsid w:val="009224A6"/>
    <w:rsid w:val="009227FF"/>
    <w:rsid w:val="0092293D"/>
    <w:rsid w:val="00922C9F"/>
    <w:rsid w:val="00922CA0"/>
    <w:rsid w:val="00922D01"/>
    <w:rsid w:val="00923017"/>
    <w:rsid w:val="009231BF"/>
    <w:rsid w:val="0092349D"/>
    <w:rsid w:val="00923E44"/>
    <w:rsid w:val="00924290"/>
    <w:rsid w:val="009247C5"/>
    <w:rsid w:val="009247CC"/>
    <w:rsid w:val="009249A8"/>
    <w:rsid w:val="00924BC4"/>
    <w:rsid w:val="00924E3B"/>
    <w:rsid w:val="00924F2E"/>
    <w:rsid w:val="00925311"/>
    <w:rsid w:val="00925515"/>
    <w:rsid w:val="00925603"/>
    <w:rsid w:val="00925778"/>
    <w:rsid w:val="0092578E"/>
    <w:rsid w:val="00925833"/>
    <w:rsid w:val="009261E3"/>
    <w:rsid w:val="00926414"/>
    <w:rsid w:val="00926F45"/>
    <w:rsid w:val="009270A1"/>
    <w:rsid w:val="009274C4"/>
    <w:rsid w:val="00927B08"/>
    <w:rsid w:val="00927CE5"/>
    <w:rsid w:val="00927DF6"/>
    <w:rsid w:val="009302D5"/>
    <w:rsid w:val="0093046C"/>
    <w:rsid w:val="009305ED"/>
    <w:rsid w:val="009315DB"/>
    <w:rsid w:val="00931ADE"/>
    <w:rsid w:val="00932233"/>
    <w:rsid w:val="0093226B"/>
    <w:rsid w:val="009326D7"/>
    <w:rsid w:val="0093288C"/>
    <w:rsid w:val="00933889"/>
    <w:rsid w:val="00933FC4"/>
    <w:rsid w:val="00933FE5"/>
    <w:rsid w:val="0093457F"/>
    <w:rsid w:val="00934975"/>
    <w:rsid w:val="00934CB5"/>
    <w:rsid w:val="00934D48"/>
    <w:rsid w:val="00934EDD"/>
    <w:rsid w:val="009353EB"/>
    <w:rsid w:val="009354FB"/>
    <w:rsid w:val="009357AB"/>
    <w:rsid w:val="00935927"/>
    <w:rsid w:val="00935D1D"/>
    <w:rsid w:val="00935EC2"/>
    <w:rsid w:val="009365E8"/>
    <w:rsid w:val="00936C94"/>
    <w:rsid w:val="00936CF5"/>
    <w:rsid w:val="00937627"/>
    <w:rsid w:val="00937658"/>
    <w:rsid w:val="00937AEC"/>
    <w:rsid w:val="00937EB6"/>
    <w:rsid w:val="00940345"/>
    <w:rsid w:val="00940FE6"/>
    <w:rsid w:val="00941042"/>
    <w:rsid w:val="00941277"/>
    <w:rsid w:val="00941600"/>
    <w:rsid w:val="00942069"/>
    <w:rsid w:val="0094224B"/>
    <w:rsid w:val="009436DC"/>
    <w:rsid w:val="0094386D"/>
    <w:rsid w:val="00943BFD"/>
    <w:rsid w:val="00944A4F"/>
    <w:rsid w:val="009452B0"/>
    <w:rsid w:val="009456F5"/>
    <w:rsid w:val="009458B6"/>
    <w:rsid w:val="009459C8"/>
    <w:rsid w:val="00945A32"/>
    <w:rsid w:val="00945BCA"/>
    <w:rsid w:val="00945E78"/>
    <w:rsid w:val="0094625E"/>
    <w:rsid w:val="009467C9"/>
    <w:rsid w:val="00946937"/>
    <w:rsid w:val="00946B06"/>
    <w:rsid w:val="00947661"/>
    <w:rsid w:val="009477E8"/>
    <w:rsid w:val="00947824"/>
    <w:rsid w:val="00947C80"/>
    <w:rsid w:val="00950339"/>
    <w:rsid w:val="00950F17"/>
    <w:rsid w:val="0095117B"/>
    <w:rsid w:val="00952BF2"/>
    <w:rsid w:val="00953561"/>
    <w:rsid w:val="009535D4"/>
    <w:rsid w:val="009535F2"/>
    <w:rsid w:val="00953AA2"/>
    <w:rsid w:val="00953D2E"/>
    <w:rsid w:val="009541D8"/>
    <w:rsid w:val="009543EC"/>
    <w:rsid w:val="00954851"/>
    <w:rsid w:val="00954CC4"/>
    <w:rsid w:val="0095598E"/>
    <w:rsid w:val="00955E89"/>
    <w:rsid w:val="00955EA1"/>
    <w:rsid w:val="00955F8A"/>
    <w:rsid w:val="009561FE"/>
    <w:rsid w:val="00956258"/>
    <w:rsid w:val="00956A7F"/>
    <w:rsid w:val="00956C1F"/>
    <w:rsid w:val="00956EF2"/>
    <w:rsid w:val="00957CFF"/>
    <w:rsid w:val="00957F96"/>
    <w:rsid w:val="0096027A"/>
    <w:rsid w:val="009605C8"/>
    <w:rsid w:val="009606C0"/>
    <w:rsid w:val="00960B3E"/>
    <w:rsid w:val="009610D2"/>
    <w:rsid w:val="00961427"/>
    <w:rsid w:val="0096149E"/>
    <w:rsid w:val="00961B0B"/>
    <w:rsid w:val="00961F20"/>
    <w:rsid w:val="00961F74"/>
    <w:rsid w:val="009621C2"/>
    <w:rsid w:val="009621D7"/>
    <w:rsid w:val="009621F6"/>
    <w:rsid w:val="00962933"/>
    <w:rsid w:val="00962C14"/>
    <w:rsid w:val="00962DBA"/>
    <w:rsid w:val="0096401F"/>
    <w:rsid w:val="009644BA"/>
    <w:rsid w:val="00964670"/>
    <w:rsid w:val="00964ADA"/>
    <w:rsid w:val="009655EF"/>
    <w:rsid w:val="00965616"/>
    <w:rsid w:val="00965D42"/>
    <w:rsid w:val="00966102"/>
    <w:rsid w:val="009664B9"/>
    <w:rsid w:val="00966A9E"/>
    <w:rsid w:val="00966AC5"/>
    <w:rsid w:val="00966E7B"/>
    <w:rsid w:val="00967339"/>
    <w:rsid w:val="00967CDB"/>
    <w:rsid w:val="00967F50"/>
    <w:rsid w:val="0097020A"/>
    <w:rsid w:val="0097059A"/>
    <w:rsid w:val="009707C0"/>
    <w:rsid w:val="00970D67"/>
    <w:rsid w:val="0097109C"/>
    <w:rsid w:val="00971295"/>
    <w:rsid w:val="00971B69"/>
    <w:rsid w:val="0097235C"/>
    <w:rsid w:val="009724E0"/>
    <w:rsid w:val="00972D7F"/>
    <w:rsid w:val="0097344E"/>
    <w:rsid w:val="009738E1"/>
    <w:rsid w:val="009738F7"/>
    <w:rsid w:val="00973EEA"/>
    <w:rsid w:val="009741A8"/>
    <w:rsid w:val="009747A4"/>
    <w:rsid w:val="00974A38"/>
    <w:rsid w:val="00975044"/>
    <w:rsid w:val="00975273"/>
    <w:rsid w:val="00975AEC"/>
    <w:rsid w:val="00975D08"/>
    <w:rsid w:val="009766A8"/>
    <w:rsid w:val="00976F86"/>
    <w:rsid w:val="0097708E"/>
    <w:rsid w:val="0097710A"/>
    <w:rsid w:val="0097759D"/>
    <w:rsid w:val="00980665"/>
    <w:rsid w:val="00980A09"/>
    <w:rsid w:val="00980D26"/>
    <w:rsid w:val="00980DF5"/>
    <w:rsid w:val="00981AE4"/>
    <w:rsid w:val="00981D64"/>
    <w:rsid w:val="00981DA3"/>
    <w:rsid w:val="00981DE7"/>
    <w:rsid w:val="00981E49"/>
    <w:rsid w:val="00981EB1"/>
    <w:rsid w:val="009823C1"/>
    <w:rsid w:val="0098256C"/>
    <w:rsid w:val="00982C8C"/>
    <w:rsid w:val="009833F2"/>
    <w:rsid w:val="00983A30"/>
    <w:rsid w:val="00983AB5"/>
    <w:rsid w:val="00983EBD"/>
    <w:rsid w:val="00984392"/>
    <w:rsid w:val="009843C8"/>
    <w:rsid w:val="009848E8"/>
    <w:rsid w:val="00984D60"/>
    <w:rsid w:val="00984EC7"/>
    <w:rsid w:val="00985676"/>
    <w:rsid w:val="00985CC1"/>
    <w:rsid w:val="00985DE0"/>
    <w:rsid w:val="009869FD"/>
    <w:rsid w:val="00986E74"/>
    <w:rsid w:val="009873F1"/>
    <w:rsid w:val="0098764C"/>
    <w:rsid w:val="00987829"/>
    <w:rsid w:val="00987907"/>
    <w:rsid w:val="009902B4"/>
    <w:rsid w:val="0099071A"/>
    <w:rsid w:val="00990BA1"/>
    <w:rsid w:val="00990D45"/>
    <w:rsid w:val="00990DF4"/>
    <w:rsid w:val="00990FDC"/>
    <w:rsid w:val="009913C9"/>
    <w:rsid w:val="0099149D"/>
    <w:rsid w:val="00991CDF"/>
    <w:rsid w:val="00991F64"/>
    <w:rsid w:val="00992192"/>
    <w:rsid w:val="00992292"/>
    <w:rsid w:val="00992396"/>
    <w:rsid w:val="009929E4"/>
    <w:rsid w:val="009931F2"/>
    <w:rsid w:val="0099335A"/>
    <w:rsid w:val="0099364D"/>
    <w:rsid w:val="009941B0"/>
    <w:rsid w:val="00994AA3"/>
    <w:rsid w:val="00994B2B"/>
    <w:rsid w:val="00994C6F"/>
    <w:rsid w:val="00994E31"/>
    <w:rsid w:val="00994E75"/>
    <w:rsid w:val="00995194"/>
    <w:rsid w:val="009958EA"/>
    <w:rsid w:val="00995980"/>
    <w:rsid w:val="0099639A"/>
    <w:rsid w:val="00996D1B"/>
    <w:rsid w:val="00996D22"/>
    <w:rsid w:val="00996EBC"/>
    <w:rsid w:val="0099703A"/>
    <w:rsid w:val="00997147"/>
    <w:rsid w:val="00997205"/>
    <w:rsid w:val="009979F7"/>
    <w:rsid w:val="00997A73"/>
    <w:rsid w:val="00997E7A"/>
    <w:rsid w:val="009A0DCA"/>
    <w:rsid w:val="009A1222"/>
    <w:rsid w:val="009A2525"/>
    <w:rsid w:val="009A2A68"/>
    <w:rsid w:val="009A2AEE"/>
    <w:rsid w:val="009A2E39"/>
    <w:rsid w:val="009A2F0E"/>
    <w:rsid w:val="009A2FB4"/>
    <w:rsid w:val="009A30C3"/>
    <w:rsid w:val="009A3440"/>
    <w:rsid w:val="009A376C"/>
    <w:rsid w:val="009A3791"/>
    <w:rsid w:val="009A38A7"/>
    <w:rsid w:val="009A40CE"/>
    <w:rsid w:val="009A46E9"/>
    <w:rsid w:val="009A49B1"/>
    <w:rsid w:val="009A6551"/>
    <w:rsid w:val="009A68F8"/>
    <w:rsid w:val="009A6A2D"/>
    <w:rsid w:val="009A6D56"/>
    <w:rsid w:val="009A7018"/>
    <w:rsid w:val="009A7BE2"/>
    <w:rsid w:val="009A7C5E"/>
    <w:rsid w:val="009B0B15"/>
    <w:rsid w:val="009B0D45"/>
    <w:rsid w:val="009B19AD"/>
    <w:rsid w:val="009B1F42"/>
    <w:rsid w:val="009B2313"/>
    <w:rsid w:val="009B2934"/>
    <w:rsid w:val="009B2A05"/>
    <w:rsid w:val="009B2E1A"/>
    <w:rsid w:val="009B2EAE"/>
    <w:rsid w:val="009B30A5"/>
    <w:rsid w:val="009B30CB"/>
    <w:rsid w:val="009B3744"/>
    <w:rsid w:val="009B3FA7"/>
    <w:rsid w:val="009B43CE"/>
    <w:rsid w:val="009B4CCD"/>
    <w:rsid w:val="009B5417"/>
    <w:rsid w:val="009B5518"/>
    <w:rsid w:val="009B563D"/>
    <w:rsid w:val="009B584B"/>
    <w:rsid w:val="009B5CC6"/>
    <w:rsid w:val="009B6907"/>
    <w:rsid w:val="009B6F9A"/>
    <w:rsid w:val="009B714A"/>
    <w:rsid w:val="009B745D"/>
    <w:rsid w:val="009B7813"/>
    <w:rsid w:val="009B7EA5"/>
    <w:rsid w:val="009C04A9"/>
    <w:rsid w:val="009C081A"/>
    <w:rsid w:val="009C0BF8"/>
    <w:rsid w:val="009C0DD1"/>
    <w:rsid w:val="009C1184"/>
    <w:rsid w:val="009C1406"/>
    <w:rsid w:val="009C1469"/>
    <w:rsid w:val="009C147E"/>
    <w:rsid w:val="009C15F4"/>
    <w:rsid w:val="009C1935"/>
    <w:rsid w:val="009C1A1D"/>
    <w:rsid w:val="009C1D48"/>
    <w:rsid w:val="009C1E6F"/>
    <w:rsid w:val="009C1FE8"/>
    <w:rsid w:val="009C21AC"/>
    <w:rsid w:val="009C2491"/>
    <w:rsid w:val="009C28E2"/>
    <w:rsid w:val="009C3177"/>
    <w:rsid w:val="009C42A9"/>
    <w:rsid w:val="009C4463"/>
    <w:rsid w:val="009C471C"/>
    <w:rsid w:val="009C499D"/>
    <w:rsid w:val="009C4A59"/>
    <w:rsid w:val="009C4E92"/>
    <w:rsid w:val="009C4F6B"/>
    <w:rsid w:val="009C5857"/>
    <w:rsid w:val="009C5C35"/>
    <w:rsid w:val="009C5DF3"/>
    <w:rsid w:val="009C6112"/>
    <w:rsid w:val="009C62C1"/>
    <w:rsid w:val="009C6954"/>
    <w:rsid w:val="009C6C24"/>
    <w:rsid w:val="009C7008"/>
    <w:rsid w:val="009C7131"/>
    <w:rsid w:val="009C75BF"/>
    <w:rsid w:val="009C78B7"/>
    <w:rsid w:val="009C78C3"/>
    <w:rsid w:val="009C7AD8"/>
    <w:rsid w:val="009D04B8"/>
    <w:rsid w:val="009D0816"/>
    <w:rsid w:val="009D0CE8"/>
    <w:rsid w:val="009D1653"/>
    <w:rsid w:val="009D16A6"/>
    <w:rsid w:val="009D19F6"/>
    <w:rsid w:val="009D1B58"/>
    <w:rsid w:val="009D1C0C"/>
    <w:rsid w:val="009D1CC2"/>
    <w:rsid w:val="009D2143"/>
    <w:rsid w:val="009D2612"/>
    <w:rsid w:val="009D2780"/>
    <w:rsid w:val="009D2B1A"/>
    <w:rsid w:val="009D3665"/>
    <w:rsid w:val="009D3C51"/>
    <w:rsid w:val="009D3EE7"/>
    <w:rsid w:val="009D4204"/>
    <w:rsid w:val="009D448F"/>
    <w:rsid w:val="009D458F"/>
    <w:rsid w:val="009D45F2"/>
    <w:rsid w:val="009D4821"/>
    <w:rsid w:val="009D4826"/>
    <w:rsid w:val="009D4ACE"/>
    <w:rsid w:val="009D4F9C"/>
    <w:rsid w:val="009D5495"/>
    <w:rsid w:val="009D54C3"/>
    <w:rsid w:val="009D6280"/>
    <w:rsid w:val="009D7110"/>
    <w:rsid w:val="009D7619"/>
    <w:rsid w:val="009D77F2"/>
    <w:rsid w:val="009D7BA3"/>
    <w:rsid w:val="009E036B"/>
    <w:rsid w:val="009E07BB"/>
    <w:rsid w:val="009E0931"/>
    <w:rsid w:val="009E0B3B"/>
    <w:rsid w:val="009E186B"/>
    <w:rsid w:val="009E23BD"/>
    <w:rsid w:val="009E2616"/>
    <w:rsid w:val="009E26A0"/>
    <w:rsid w:val="009E2CF9"/>
    <w:rsid w:val="009E2D45"/>
    <w:rsid w:val="009E339A"/>
    <w:rsid w:val="009E354C"/>
    <w:rsid w:val="009E3B0A"/>
    <w:rsid w:val="009E3B33"/>
    <w:rsid w:val="009E3CD9"/>
    <w:rsid w:val="009E44C2"/>
    <w:rsid w:val="009E46F3"/>
    <w:rsid w:val="009E5011"/>
    <w:rsid w:val="009E54FE"/>
    <w:rsid w:val="009E558C"/>
    <w:rsid w:val="009E5835"/>
    <w:rsid w:val="009E5BE0"/>
    <w:rsid w:val="009E65E6"/>
    <w:rsid w:val="009E6E19"/>
    <w:rsid w:val="009E6E46"/>
    <w:rsid w:val="009E6E72"/>
    <w:rsid w:val="009E720D"/>
    <w:rsid w:val="009E7486"/>
    <w:rsid w:val="009E757D"/>
    <w:rsid w:val="009E7762"/>
    <w:rsid w:val="009F01F7"/>
    <w:rsid w:val="009F027F"/>
    <w:rsid w:val="009F060C"/>
    <w:rsid w:val="009F0838"/>
    <w:rsid w:val="009F0907"/>
    <w:rsid w:val="009F0A5A"/>
    <w:rsid w:val="009F0BCF"/>
    <w:rsid w:val="009F1190"/>
    <w:rsid w:val="009F13E3"/>
    <w:rsid w:val="009F1651"/>
    <w:rsid w:val="009F1CAC"/>
    <w:rsid w:val="009F1D43"/>
    <w:rsid w:val="009F1D94"/>
    <w:rsid w:val="009F1F68"/>
    <w:rsid w:val="009F2051"/>
    <w:rsid w:val="009F25F7"/>
    <w:rsid w:val="009F2A52"/>
    <w:rsid w:val="009F2BBA"/>
    <w:rsid w:val="009F31D5"/>
    <w:rsid w:val="009F325C"/>
    <w:rsid w:val="009F3A51"/>
    <w:rsid w:val="009F3AC9"/>
    <w:rsid w:val="009F4450"/>
    <w:rsid w:val="009F45B2"/>
    <w:rsid w:val="009F461F"/>
    <w:rsid w:val="009F48BB"/>
    <w:rsid w:val="009F52D2"/>
    <w:rsid w:val="009F52FB"/>
    <w:rsid w:val="009F5B24"/>
    <w:rsid w:val="009F5D6E"/>
    <w:rsid w:val="009F61E5"/>
    <w:rsid w:val="009F641B"/>
    <w:rsid w:val="009F693A"/>
    <w:rsid w:val="009F6B2F"/>
    <w:rsid w:val="009F6B9F"/>
    <w:rsid w:val="009F6E32"/>
    <w:rsid w:val="009F7066"/>
    <w:rsid w:val="009F70C1"/>
    <w:rsid w:val="009F743B"/>
    <w:rsid w:val="009F7887"/>
    <w:rsid w:val="009F7C3F"/>
    <w:rsid w:val="00A00278"/>
    <w:rsid w:val="00A005E3"/>
    <w:rsid w:val="00A005EE"/>
    <w:rsid w:val="00A00814"/>
    <w:rsid w:val="00A013AB"/>
    <w:rsid w:val="00A01811"/>
    <w:rsid w:val="00A01E47"/>
    <w:rsid w:val="00A02020"/>
    <w:rsid w:val="00A02177"/>
    <w:rsid w:val="00A02325"/>
    <w:rsid w:val="00A035DD"/>
    <w:rsid w:val="00A03969"/>
    <w:rsid w:val="00A0409E"/>
    <w:rsid w:val="00A043F6"/>
    <w:rsid w:val="00A04827"/>
    <w:rsid w:val="00A04A06"/>
    <w:rsid w:val="00A04B20"/>
    <w:rsid w:val="00A04FFD"/>
    <w:rsid w:val="00A05286"/>
    <w:rsid w:val="00A05B54"/>
    <w:rsid w:val="00A05D2A"/>
    <w:rsid w:val="00A06048"/>
    <w:rsid w:val="00A061BE"/>
    <w:rsid w:val="00A063D8"/>
    <w:rsid w:val="00A10C86"/>
    <w:rsid w:val="00A10DA6"/>
    <w:rsid w:val="00A10F3D"/>
    <w:rsid w:val="00A113AF"/>
    <w:rsid w:val="00A114B3"/>
    <w:rsid w:val="00A117C7"/>
    <w:rsid w:val="00A11B7E"/>
    <w:rsid w:val="00A12A47"/>
    <w:rsid w:val="00A1318E"/>
    <w:rsid w:val="00A13D4B"/>
    <w:rsid w:val="00A1465A"/>
    <w:rsid w:val="00A14D40"/>
    <w:rsid w:val="00A14FC4"/>
    <w:rsid w:val="00A15536"/>
    <w:rsid w:val="00A156C5"/>
    <w:rsid w:val="00A15ACA"/>
    <w:rsid w:val="00A160F6"/>
    <w:rsid w:val="00A1623B"/>
    <w:rsid w:val="00A16522"/>
    <w:rsid w:val="00A1660E"/>
    <w:rsid w:val="00A16727"/>
    <w:rsid w:val="00A1676B"/>
    <w:rsid w:val="00A16B23"/>
    <w:rsid w:val="00A16FCD"/>
    <w:rsid w:val="00A17261"/>
    <w:rsid w:val="00A17441"/>
    <w:rsid w:val="00A17598"/>
    <w:rsid w:val="00A1784B"/>
    <w:rsid w:val="00A17904"/>
    <w:rsid w:val="00A17AEA"/>
    <w:rsid w:val="00A20280"/>
    <w:rsid w:val="00A21438"/>
    <w:rsid w:val="00A2162D"/>
    <w:rsid w:val="00A21723"/>
    <w:rsid w:val="00A21C2F"/>
    <w:rsid w:val="00A21EF4"/>
    <w:rsid w:val="00A2241F"/>
    <w:rsid w:val="00A22F94"/>
    <w:rsid w:val="00A23162"/>
    <w:rsid w:val="00A23370"/>
    <w:rsid w:val="00A2363B"/>
    <w:rsid w:val="00A23742"/>
    <w:rsid w:val="00A23C2D"/>
    <w:rsid w:val="00A2437A"/>
    <w:rsid w:val="00A248C5"/>
    <w:rsid w:val="00A24CBF"/>
    <w:rsid w:val="00A24DE9"/>
    <w:rsid w:val="00A255EA"/>
    <w:rsid w:val="00A258EF"/>
    <w:rsid w:val="00A2608C"/>
    <w:rsid w:val="00A260EB"/>
    <w:rsid w:val="00A2611C"/>
    <w:rsid w:val="00A26144"/>
    <w:rsid w:val="00A26355"/>
    <w:rsid w:val="00A265BF"/>
    <w:rsid w:val="00A26699"/>
    <w:rsid w:val="00A267D9"/>
    <w:rsid w:val="00A27025"/>
    <w:rsid w:val="00A300D2"/>
    <w:rsid w:val="00A304B1"/>
    <w:rsid w:val="00A309FD"/>
    <w:rsid w:val="00A30F40"/>
    <w:rsid w:val="00A318C3"/>
    <w:rsid w:val="00A31AB6"/>
    <w:rsid w:val="00A31F98"/>
    <w:rsid w:val="00A32283"/>
    <w:rsid w:val="00A32EA9"/>
    <w:rsid w:val="00A32EE7"/>
    <w:rsid w:val="00A331AA"/>
    <w:rsid w:val="00A33661"/>
    <w:rsid w:val="00A336CC"/>
    <w:rsid w:val="00A3372C"/>
    <w:rsid w:val="00A3388A"/>
    <w:rsid w:val="00A34440"/>
    <w:rsid w:val="00A34693"/>
    <w:rsid w:val="00A348DB"/>
    <w:rsid w:val="00A34917"/>
    <w:rsid w:val="00A34A43"/>
    <w:rsid w:val="00A34CC1"/>
    <w:rsid w:val="00A3534C"/>
    <w:rsid w:val="00A356F6"/>
    <w:rsid w:val="00A35CA8"/>
    <w:rsid w:val="00A35E24"/>
    <w:rsid w:val="00A36297"/>
    <w:rsid w:val="00A3632C"/>
    <w:rsid w:val="00A36674"/>
    <w:rsid w:val="00A3679F"/>
    <w:rsid w:val="00A37033"/>
    <w:rsid w:val="00A37296"/>
    <w:rsid w:val="00A40738"/>
    <w:rsid w:val="00A40895"/>
    <w:rsid w:val="00A4149A"/>
    <w:rsid w:val="00A414D9"/>
    <w:rsid w:val="00A41807"/>
    <w:rsid w:val="00A41987"/>
    <w:rsid w:val="00A41A59"/>
    <w:rsid w:val="00A439E0"/>
    <w:rsid w:val="00A43DF2"/>
    <w:rsid w:val="00A44602"/>
    <w:rsid w:val="00A453EB"/>
    <w:rsid w:val="00A45525"/>
    <w:rsid w:val="00A4676F"/>
    <w:rsid w:val="00A46BDE"/>
    <w:rsid w:val="00A46E44"/>
    <w:rsid w:val="00A46FDB"/>
    <w:rsid w:val="00A470C0"/>
    <w:rsid w:val="00A47172"/>
    <w:rsid w:val="00A4739D"/>
    <w:rsid w:val="00A4750C"/>
    <w:rsid w:val="00A47539"/>
    <w:rsid w:val="00A47E54"/>
    <w:rsid w:val="00A504C5"/>
    <w:rsid w:val="00A50903"/>
    <w:rsid w:val="00A50C99"/>
    <w:rsid w:val="00A50DCC"/>
    <w:rsid w:val="00A514DD"/>
    <w:rsid w:val="00A519CB"/>
    <w:rsid w:val="00A51DC0"/>
    <w:rsid w:val="00A51E79"/>
    <w:rsid w:val="00A52816"/>
    <w:rsid w:val="00A52AAF"/>
    <w:rsid w:val="00A52EC4"/>
    <w:rsid w:val="00A53667"/>
    <w:rsid w:val="00A54CCC"/>
    <w:rsid w:val="00A54D34"/>
    <w:rsid w:val="00A54DC3"/>
    <w:rsid w:val="00A5515C"/>
    <w:rsid w:val="00A55436"/>
    <w:rsid w:val="00A5567F"/>
    <w:rsid w:val="00A5585E"/>
    <w:rsid w:val="00A56149"/>
    <w:rsid w:val="00A56BAD"/>
    <w:rsid w:val="00A56CFE"/>
    <w:rsid w:val="00A573A5"/>
    <w:rsid w:val="00A5741B"/>
    <w:rsid w:val="00A575A6"/>
    <w:rsid w:val="00A57CE8"/>
    <w:rsid w:val="00A617CB"/>
    <w:rsid w:val="00A61E53"/>
    <w:rsid w:val="00A629D6"/>
    <w:rsid w:val="00A62BF4"/>
    <w:rsid w:val="00A62CE4"/>
    <w:rsid w:val="00A62F25"/>
    <w:rsid w:val="00A63553"/>
    <w:rsid w:val="00A63973"/>
    <w:rsid w:val="00A63FB8"/>
    <w:rsid w:val="00A64002"/>
    <w:rsid w:val="00A64144"/>
    <w:rsid w:val="00A641A6"/>
    <w:rsid w:val="00A64417"/>
    <w:rsid w:val="00A64DC2"/>
    <w:rsid w:val="00A65198"/>
    <w:rsid w:val="00A662FF"/>
    <w:rsid w:val="00A66545"/>
    <w:rsid w:val="00A66AF4"/>
    <w:rsid w:val="00A66D11"/>
    <w:rsid w:val="00A66EDB"/>
    <w:rsid w:val="00A675D6"/>
    <w:rsid w:val="00A67B1F"/>
    <w:rsid w:val="00A67C71"/>
    <w:rsid w:val="00A67E59"/>
    <w:rsid w:val="00A701AD"/>
    <w:rsid w:val="00A7071A"/>
    <w:rsid w:val="00A708B1"/>
    <w:rsid w:val="00A70951"/>
    <w:rsid w:val="00A71244"/>
    <w:rsid w:val="00A715F4"/>
    <w:rsid w:val="00A71BAE"/>
    <w:rsid w:val="00A71F3C"/>
    <w:rsid w:val="00A71FB5"/>
    <w:rsid w:val="00A71FEA"/>
    <w:rsid w:val="00A7210C"/>
    <w:rsid w:val="00A72FCD"/>
    <w:rsid w:val="00A731F7"/>
    <w:rsid w:val="00A73457"/>
    <w:rsid w:val="00A7393C"/>
    <w:rsid w:val="00A745F1"/>
    <w:rsid w:val="00A7474A"/>
    <w:rsid w:val="00A7478F"/>
    <w:rsid w:val="00A74A0B"/>
    <w:rsid w:val="00A74B46"/>
    <w:rsid w:val="00A750F2"/>
    <w:rsid w:val="00A757CA"/>
    <w:rsid w:val="00A75986"/>
    <w:rsid w:val="00A7640E"/>
    <w:rsid w:val="00A764EF"/>
    <w:rsid w:val="00A76648"/>
    <w:rsid w:val="00A76952"/>
    <w:rsid w:val="00A76F75"/>
    <w:rsid w:val="00A77526"/>
    <w:rsid w:val="00A77619"/>
    <w:rsid w:val="00A778D7"/>
    <w:rsid w:val="00A779C2"/>
    <w:rsid w:val="00A80FB1"/>
    <w:rsid w:val="00A820EA"/>
    <w:rsid w:val="00A824C9"/>
    <w:rsid w:val="00A82509"/>
    <w:rsid w:val="00A82979"/>
    <w:rsid w:val="00A83C7A"/>
    <w:rsid w:val="00A84184"/>
    <w:rsid w:val="00A84316"/>
    <w:rsid w:val="00A84369"/>
    <w:rsid w:val="00A843A4"/>
    <w:rsid w:val="00A844A2"/>
    <w:rsid w:val="00A844FD"/>
    <w:rsid w:val="00A851BC"/>
    <w:rsid w:val="00A85414"/>
    <w:rsid w:val="00A855DD"/>
    <w:rsid w:val="00A85C5E"/>
    <w:rsid w:val="00A85FC6"/>
    <w:rsid w:val="00A86850"/>
    <w:rsid w:val="00A86E83"/>
    <w:rsid w:val="00A87008"/>
    <w:rsid w:val="00A8765A"/>
    <w:rsid w:val="00A90382"/>
    <w:rsid w:val="00A90430"/>
    <w:rsid w:val="00A9076E"/>
    <w:rsid w:val="00A92344"/>
    <w:rsid w:val="00A923CB"/>
    <w:rsid w:val="00A925E9"/>
    <w:rsid w:val="00A930B2"/>
    <w:rsid w:val="00A937E9"/>
    <w:rsid w:val="00A938B5"/>
    <w:rsid w:val="00A93958"/>
    <w:rsid w:val="00A9435E"/>
    <w:rsid w:val="00A94884"/>
    <w:rsid w:val="00A94A57"/>
    <w:rsid w:val="00A94AAA"/>
    <w:rsid w:val="00A953CB"/>
    <w:rsid w:val="00A95A8B"/>
    <w:rsid w:val="00A95B2A"/>
    <w:rsid w:val="00A95BC5"/>
    <w:rsid w:val="00A95FBF"/>
    <w:rsid w:val="00A96141"/>
    <w:rsid w:val="00A961D0"/>
    <w:rsid w:val="00A963D2"/>
    <w:rsid w:val="00A9689C"/>
    <w:rsid w:val="00A96AA6"/>
    <w:rsid w:val="00A96F62"/>
    <w:rsid w:val="00A9738B"/>
    <w:rsid w:val="00A9765C"/>
    <w:rsid w:val="00AA0297"/>
    <w:rsid w:val="00AA03E7"/>
    <w:rsid w:val="00AA0703"/>
    <w:rsid w:val="00AA0A33"/>
    <w:rsid w:val="00AA101C"/>
    <w:rsid w:val="00AA13A1"/>
    <w:rsid w:val="00AA1A7A"/>
    <w:rsid w:val="00AA1B43"/>
    <w:rsid w:val="00AA200E"/>
    <w:rsid w:val="00AA29E6"/>
    <w:rsid w:val="00AA37BF"/>
    <w:rsid w:val="00AA4606"/>
    <w:rsid w:val="00AA4771"/>
    <w:rsid w:val="00AA4B59"/>
    <w:rsid w:val="00AA4CDD"/>
    <w:rsid w:val="00AA5C1B"/>
    <w:rsid w:val="00AA5ECC"/>
    <w:rsid w:val="00AA604E"/>
    <w:rsid w:val="00AA6223"/>
    <w:rsid w:val="00AA6570"/>
    <w:rsid w:val="00AA756A"/>
    <w:rsid w:val="00AA7651"/>
    <w:rsid w:val="00AA7956"/>
    <w:rsid w:val="00AA7B41"/>
    <w:rsid w:val="00AA7DF1"/>
    <w:rsid w:val="00AB00C6"/>
    <w:rsid w:val="00AB00EE"/>
    <w:rsid w:val="00AB0393"/>
    <w:rsid w:val="00AB03F2"/>
    <w:rsid w:val="00AB04CA"/>
    <w:rsid w:val="00AB06A8"/>
    <w:rsid w:val="00AB0E36"/>
    <w:rsid w:val="00AB1064"/>
    <w:rsid w:val="00AB113B"/>
    <w:rsid w:val="00AB141B"/>
    <w:rsid w:val="00AB156D"/>
    <w:rsid w:val="00AB22CD"/>
    <w:rsid w:val="00AB285B"/>
    <w:rsid w:val="00AB2ED2"/>
    <w:rsid w:val="00AB312B"/>
    <w:rsid w:val="00AB3491"/>
    <w:rsid w:val="00AB3702"/>
    <w:rsid w:val="00AB3F04"/>
    <w:rsid w:val="00AB3FD0"/>
    <w:rsid w:val="00AB3FF2"/>
    <w:rsid w:val="00AB4647"/>
    <w:rsid w:val="00AB4C3A"/>
    <w:rsid w:val="00AB5A40"/>
    <w:rsid w:val="00AB6560"/>
    <w:rsid w:val="00AB656A"/>
    <w:rsid w:val="00AB6E53"/>
    <w:rsid w:val="00AB7664"/>
    <w:rsid w:val="00AB7DF5"/>
    <w:rsid w:val="00AC073F"/>
    <w:rsid w:val="00AC0747"/>
    <w:rsid w:val="00AC0766"/>
    <w:rsid w:val="00AC10D3"/>
    <w:rsid w:val="00AC11A1"/>
    <w:rsid w:val="00AC1828"/>
    <w:rsid w:val="00AC1875"/>
    <w:rsid w:val="00AC1C60"/>
    <w:rsid w:val="00AC1EF4"/>
    <w:rsid w:val="00AC207B"/>
    <w:rsid w:val="00AC236D"/>
    <w:rsid w:val="00AC24E2"/>
    <w:rsid w:val="00AC250C"/>
    <w:rsid w:val="00AC26C5"/>
    <w:rsid w:val="00AC2A8A"/>
    <w:rsid w:val="00AC3453"/>
    <w:rsid w:val="00AC34F2"/>
    <w:rsid w:val="00AC46CB"/>
    <w:rsid w:val="00AC4722"/>
    <w:rsid w:val="00AC4F9E"/>
    <w:rsid w:val="00AC518B"/>
    <w:rsid w:val="00AC5533"/>
    <w:rsid w:val="00AC564A"/>
    <w:rsid w:val="00AC5C2F"/>
    <w:rsid w:val="00AC5C89"/>
    <w:rsid w:val="00AC64D6"/>
    <w:rsid w:val="00AC6950"/>
    <w:rsid w:val="00AC6BFE"/>
    <w:rsid w:val="00AC7132"/>
    <w:rsid w:val="00AC783D"/>
    <w:rsid w:val="00AD00FE"/>
    <w:rsid w:val="00AD0103"/>
    <w:rsid w:val="00AD0610"/>
    <w:rsid w:val="00AD0639"/>
    <w:rsid w:val="00AD0B13"/>
    <w:rsid w:val="00AD0BE7"/>
    <w:rsid w:val="00AD0D8B"/>
    <w:rsid w:val="00AD1492"/>
    <w:rsid w:val="00AD2015"/>
    <w:rsid w:val="00AD22CD"/>
    <w:rsid w:val="00AD261A"/>
    <w:rsid w:val="00AD28A3"/>
    <w:rsid w:val="00AD304E"/>
    <w:rsid w:val="00AD317C"/>
    <w:rsid w:val="00AD332C"/>
    <w:rsid w:val="00AD33AE"/>
    <w:rsid w:val="00AD3874"/>
    <w:rsid w:val="00AD38C8"/>
    <w:rsid w:val="00AD3D0D"/>
    <w:rsid w:val="00AD4035"/>
    <w:rsid w:val="00AD4720"/>
    <w:rsid w:val="00AD4751"/>
    <w:rsid w:val="00AD4C87"/>
    <w:rsid w:val="00AD5048"/>
    <w:rsid w:val="00AD522D"/>
    <w:rsid w:val="00AD524E"/>
    <w:rsid w:val="00AD5313"/>
    <w:rsid w:val="00AD53BE"/>
    <w:rsid w:val="00AD5788"/>
    <w:rsid w:val="00AD59C7"/>
    <w:rsid w:val="00AD5A0C"/>
    <w:rsid w:val="00AD5A5D"/>
    <w:rsid w:val="00AD5C34"/>
    <w:rsid w:val="00AD7371"/>
    <w:rsid w:val="00AE03CE"/>
    <w:rsid w:val="00AE0C7E"/>
    <w:rsid w:val="00AE0F4D"/>
    <w:rsid w:val="00AE10BF"/>
    <w:rsid w:val="00AE1810"/>
    <w:rsid w:val="00AE1EC3"/>
    <w:rsid w:val="00AE241A"/>
    <w:rsid w:val="00AE2E49"/>
    <w:rsid w:val="00AE2F19"/>
    <w:rsid w:val="00AE39BD"/>
    <w:rsid w:val="00AE42C0"/>
    <w:rsid w:val="00AE439D"/>
    <w:rsid w:val="00AE533A"/>
    <w:rsid w:val="00AE59E4"/>
    <w:rsid w:val="00AE5AAC"/>
    <w:rsid w:val="00AE5C34"/>
    <w:rsid w:val="00AE5C4C"/>
    <w:rsid w:val="00AE63A7"/>
    <w:rsid w:val="00AE6A7E"/>
    <w:rsid w:val="00AE6DD4"/>
    <w:rsid w:val="00AE7105"/>
    <w:rsid w:val="00AE72A5"/>
    <w:rsid w:val="00AE78A1"/>
    <w:rsid w:val="00AE78B1"/>
    <w:rsid w:val="00AE78D2"/>
    <w:rsid w:val="00AE7D6E"/>
    <w:rsid w:val="00AE7EAF"/>
    <w:rsid w:val="00AF0088"/>
    <w:rsid w:val="00AF015C"/>
    <w:rsid w:val="00AF03EB"/>
    <w:rsid w:val="00AF0520"/>
    <w:rsid w:val="00AF0AF2"/>
    <w:rsid w:val="00AF0B6F"/>
    <w:rsid w:val="00AF0D58"/>
    <w:rsid w:val="00AF0E1E"/>
    <w:rsid w:val="00AF1036"/>
    <w:rsid w:val="00AF1095"/>
    <w:rsid w:val="00AF1773"/>
    <w:rsid w:val="00AF1AFF"/>
    <w:rsid w:val="00AF1B27"/>
    <w:rsid w:val="00AF2305"/>
    <w:rsid w:val="00AF23EF"/>
    <w:rsid w:val="00AF2513"/>
    <w:rsid w:val="00AF29EF"/>
    <w:rsid w:val="00AF33A8"/>
    <w:rsid w:val="00AF33CB"/>
    <w:rsid w:val="00AF3466"/>
    <w:rsid w:val="00AF3499"/>
    <w:rsid w:val="00AF3518"/>
    <w:rsid w:val="00AF3F29"/>
    <w:rsid w:val="00AF41F8"/>
    <w:rsid w:val="00AF4C53"/>
    <w:rsid w:val="00AF4C89"/>
    <w:rsid w:val="00AF4CE6"/>
    <w:rsid w:val="00AF54E3"/>
    <w:rsid w:val="00AF55E2"/>
    <w:rsid w:val="00AF57B4"/>
    <w:rsid w:val="00AF5983"/>
    <w:rsid w:val="00AF5F2C"/>
    <w:rsid w:val="00AF6636"/>
    <w:rsid w:val="00AF6669"/>
    <w:rsid w:val="00AF6D29"/>
    <w:rsid w:val="00AF76E0"/>
    <w:rsid w:val="00AF79F8"/>
    <w:rsid w:val="00B006AC"/>
    <w:rsid w:val="00B007FC"/>
    <w:rsid w:val="00B00A85"/>
    <w:rsid w:val="00B00F11"/>
    <w:rsid w:val="00B00FA3"/>
    <w:rsid w:val="00B010AA"/>
    <w:rsid w:val="00B012C1"/>
    <w:rsid w:val="00B015A4"/>
    <w:rsid w:val="00B01E7D"/>
    <w:rsid w:val="00B022F9"/>
    <w:rsid w:val="00B02543"/>
    <w:rsid w:val="00B0370F"/>
    <w:rsid w:val="00B0481B"/>
    <w:rsid w:val="00B05B6A"/>
    <w:rsid w:val="00B05C8A"/>
    <w:rsid w:val="00B05CA4"/>
    <w:rsid w:val="00B05E05"/>
    <w:rsid w:val="00B05EC6"/>
    <w:rsid w:val="00B05F40"/>
    <w:rsid w:val="00B061AF"/>
    <w:rsid w:val="00B07237"/>
    <w:rsid w:val="00B075C7"/>
    <w:rsid w:val="00B076A8"/>
    <w:rsid w:val="00B1030A"/>
    <w:rsid w:val="00B10847"/>
    <w:rsid w:val="00B10CAC"/>
    <w:rsid w:val="00B11210"/>
    <w:rsid w:val="00B11516"/>
    <w:rsid w:val="00B118FA"/>
    <w:rsid w:val="00B12095"/>
    <w:rsid w:val="00B12855"/>
    <w:rsid w:val="00B129CD"/>
    <w:rsid w:val="00B12F9B"/>
    <w:rsid w:val="00B1328B"/>
    <w:rsid w:val="00B1350E"/>
    <w:rsid w:val="00B1367B"/>
    <w:rsid w:val="00B13948"/>
    <w:rsid w:val="00B13CB1"/>
    <w:rsid w:val="00B13D6D"/>
    <w:rsid w:val="00B14024"/>
    <w:rsid w:val="00B14769"/>
    <w:rsid w:val="00B14793"/>
    <w:rsid w:val="00B15010"/>
    <w:rsid w:val="00B150FF"/>
    <w:rsid w:val="00B152DC"/>
    <w:rsid w:val="00B15726"/>
    <w:rsid w:val="00B15C46"/>
    <w:rsid w:val="00B161A3"/>
    <w:rsid w:val="00B165EF"/>
    <w:rsid w:val="00B16F19"/>
    <w:rsid w:val="00B17E34"/>
    <w:rsid w:val="00B17E9F"/>
    <w:rsid w:val="00B201A6"/>
    <w:rsid w:val="00B20A25"/>
    <w:rsid w:val="00B20B9A"/>
    <w:rsid w:val="00B20F66"/>
    <w:rsid w:val="00B211BF"/>
    <w:rsid w:val="00B21717"/>
    <w:rsid w:val="00B222C8"/>
    <w:rsid w:val="00B222F9"/>
    <w:rsid w:val="00B225F8"/>
    <w:rsid w:val="00B22E49"/>
    <w:rsid w:val="00B2328E"/>
    <w:rsid w:val="00B233C3"/>
    <w:rsid w:val="00B23E15"/>
    <w:rsid w:val="00B24663"/>
    <w:rsid w:val="00B2489C"/>
    <w:rsid w:val="00B24998"/>
    <w:rsid w:val="00B24C9F"/>
    <w:rsid w:val="00B24E56"/>
    <w:rsid w:val="00B251D7"/>
    <w:rsid w:val="00B25609"/>
    <w:rsid w:val="00B25B19"/>
    <w:rsid w:val="00B26129"/>
    <w:rsid w:val="00B26552"/>
    <w:rsid w:val="00B26733"/>
    <w:rsid w:val="00B26907"/>
    <w:rsid w:val="00B26A45"/>
    <w:rsid w:val="00B26CAD"/>
    <w:rsid w:val="00B26FB8"/>
    <w:rsid w:val="00B2709B"/>
    <w:rsid w:val="00B2726C"/>
    <w:rsid w:val="00B273A1"/>
    <w:rsid w:val="00B27466"/>
    <w:rsid w:val="00B27BF0"/>
    <w:rsid w:val="00B27CF1"/>
    <w:rsid w:val="00B27F8D"/>
    <w:rsid w:val="00B30628"/>
    <w:rsid w:val="00B30809"/>
    <w:rsid w:val="00B30B62"/>
    <w:rsid w:val="00B30DD5"/>
    <w:rsid w:val="00B30E24"/>
    <w:rsid w:val="00B31005"/>
    <w:rsid w:val="00B31088"/>
    <w:rsid w:val="00B311DB"/>
    <w:rsid w:val="00B31209"/>
    <w:rsid w:val="00B31430"/>
    <w:rsid w:val="00B31F38"/>
    <w:rsid w:val="00B32065"/>
    <w:rsid w:val="00B3220D"/>
    <w:rsid w:val="00B323AD"/>
    <w:rsid w:val="00B3258B"/>
    <w:rsid w:val="00B33BA0"/>
    <w:rsid w:val="00B340A7"/>
    <w:rsid w:val="00B342EC"/>
    <w:rsid w:val="00B34C62"/>
    <w:rsid w:val="00B35416"/>
    <w:rsid w:val="00B357AF"/>
    <w:rsid w:val="00B357FB"/>
    <w:rsid w:val="00B35BA2"/>
    <w:rsid w:val="00B36B0D"/>
    <w:rsid w:val="00B36BF9"/>
    <w:rsid w:val="00B36D33"/>
    <w:rsid w:val="00B37756"/>
    <w:rsid w:val="00B37C49"/>
    <w:rsid w:val="00B37E09"/>
    <w:rsid w:val="00B40345"/>
    <w:rsid w:val="00B40669"/>
    <w:rsid w:val="00B40976"/>
    <w:rsid w:val="00B40D8F"/>
    <w:rsid w:val="00B41036"/>
    <w:rsid w:val="00B422F8"/>
    <w:rsid w:val="00B425F8"/>
    <w:rsid w:val="00B42873"/>
    <w:rsid w:val="00B42F76"/>
    <w:rsid w:val="00B43017"/>
    <w:rsid w:val="00B432E1"/>
    <w:rsid w:val="00B446B6"/>
    <w:rsid w:val="00B453BC"/>
    <w:rsid w:val="00B46428"/>
    <w:rsid w:val="00B467C9"/>
    <w:rsid w:val="00B46D33"/>
    <w:rsid w:val="00B46F35"/>
    <w:rsid w:val="00B47B8E"/>
    <w:rsid w:val="00B47D8B"/>
    <w:rsid w:val="00B500D1"/>
    <w:rsid w:val="00B50173"/>
    <w:rsid w:val="00B5034F"/>
    <w:rsid w:val="00B509F2"/>
    <w:rsid w:val="00B50A63"/>
    <w:rsid w:val="00B50B65"/>
    <w:rsid w:val="00B50E33"/>
    <w:rsid w:val="00B51228"/>
    <w:rsid w:val="00B5156C"/>
    <w:rsid w:val="00B51627"/>
    <w:rsid w:val="00B51704"/>
    <w:rsid w:val="00B51A6B"/>
    <w:rsid w:val="00B51F85"/>
    <w:rsid w:val="00B520EC"/>
    <w:rsid w:val="00B52392"/>
    <w:rsid w:val="00B52443"/>
    <w:rsid w:val="00B52507"/>
    <w:rsid w:val="00B52ED4"/>
    <w:rsid w:val="00B53358"/>
    <w:rsid w:val="00B538E4"/>
    <w:rsid w:val="00B53A5C"/>
    <w:rsid w:val="00B54055"/>
    <w:rsid w:val="00B54185"/>
    <w:rsid w:val="00B54717"/>
    <w:rsid w:val="00B54900"/>
    <w:rsid w:val="00B54BA8"/>
    <w:rsid w:val="00B55A12"/>
    <w:rsid w:val="00B55E7E"/>
    <w:rsid w:val="00B56097"/>
    <w:rsid w:val="00B5641B"/>
    <w:rsid w:val="00B57232"/>
    <w:rsid w:val="00B60391"/>
    <w:rsid w:val="00B60589"/>
    <w:rsid w:val="00B60680"/>
    <w:rsid w:val="00B607B9"/>
    <w:rsid w:val="00B61412"/>
    <w:rsid w:val="00B61DD2"/>
    <w:rsid w:val="00B62170"/>
    <w:rsid w:val="00B62726"/>
    <w:rsid w:val="00B630D4"/>
    <w:rsid w:val="00B630E4"/>
    <w:rsid w:val="00B630F6"/>
    <w:rsid w:val="00B6339B"/>
    <w:rsid w:val="00B6377F"/>
    <w:rsid w:val="00B63808"/>
    <w:rsid w:val="00B6380D"/>
    <w:rsid w:val="00B63C1C"/>
    <w:rsid w:val="00B64421"/>
    <w:rsid w:val="00B64E73"/>
    <w:rsid w:val="00B65575"/>
    <w:rsid w:val="00B65827"/>
    <w:rsid w:val="00B659B1"/>
    <w:rsid w:val="00B65A63"/>
    <w:rsid w:val="00B664E8"/>
    <w:rsid w:val="00B66CFA"/>
    <w:rsid w:val="00B67849"/>
    <w:rsid w:val="00B67851"/>
    <w:rsid w:val="00B67E23"/>
    <w:rsid w:val="00B67F52"/>
    <w:rsid w:val="00B707B8"/>
    <w:rsid w:val="00B71229"/>
    <w:rsid w:val="00B71BE2"/>
    <w:rsid w:val="00B71E04"/>
    <w:rsid w:val="00B71E3B"/>
    <w:rsid w:val="00B71EBE"/>
    <w:rsid w:val="00B71F53"/>
    <w:rsid w:val="00B72069"/>
    <w:rsid w:val="00B725A1"/>
    <w:rsid w:val="00B72825"/>
    <w:rsid w:val="00B72D15"/>
    <w:rsid w:val="00B72E4C"/>
    <w:rsid w:val="00B732AF"/>
    <w:rsid w:val="00B735F6"/>
    <w:rsid w:val="00B73D36"/>
    <w:rsid w:val="00B73E8D"/>
    <w:rsid w:val="00B74CDC"/>
    <w:rsid w:val="00B7567B"/>
    <w:rsid w:val="00B75B41"/>
    <w:rsid w:val="00B75CAD"/>
    <w:rsid w:val="00B7634C"/>
    <w:rsid w:val="00B76909"/>
    <w:rsid w:val="00B76CB0"/>
    <w:rsid w:val="00B770E4"/>
    <w:rsid w:val="00B7764A"/>
    <w:rsid w:val="00B77662"/>
    <w:rsid w:val="00B777A2"/>
    <w:rsid w:val="00B77EF3"/>
    <w:rsid w:val="00B8015F"/>
    <w:rsid w:val="00B80574"/>
    <w:rsid w:val="00B80854"/>
    <w:rsid w:val="00B809D2"/>
    <w:rsid w:val="00B80BA6"/>
    <w:rsid w:val="00B81576"/>
    <w:rsid w:val="00B81CAF"/>
    <w:rsid w:val="00B81DA8"/>
    <w:rsid w:val="00B8225D"/>
    <w:rsid w:val="00B824EA"/>
    <w:rsid w:val="00B82767"/>
    <w:rsid w:val="00B846CB"/>
    <w:rsid w:val="00B84AED"/>
    <w:rsid w:val="00B84B52"/>
    <w:rsid w:val="00B85185"/>
    <w:rsid w:val="00B854A7"/>
    <w:rsid w:val="00B8589E"/>
    <w:rsid w:val="00B85E5D"/>
    <w:rsid w:val="00B86058"/>
    <w:rsid w:val="00B86398"/>
    <w:rsid w:val="00B864CD"/>
    <w:rsid w:val="00B86FEA"/>
    <w:rsid w:val="00B870D5"/>
    <w:rsid w:val="00B871C7"/>
    <w:rsid w:val="00B87829"/>
    <w:rsid w:val="00B87C7C"/>
    <w:rsid w:val="00B87FD0"/>
    <w:rsid w:val="00B90ACD"/>
    <w:rsid w:val="00B9159D"/>
    <w:rsid w:val="00B9164A"/>
    <w:rsid w:val="00B9270F"/>
    <w:rsid w:val="00B92A9D"/>
    <w:rsid w:val="00B92BEF"/>
    <w:rsid w:val="00B92E86"/>
    <w:rsid w:val="00B92E88"/>
    <w:rsid w:val="00B932E9"/>
    <w:rsid w:val="00B9340B"/>
    <w:rsid w:val="00B9343C"/>
    <w:rsid w:val="00B93F2A"/>
    <w:rsid w:val="00B9403A"/>
    <w:rsid w:val="00B941AE"/>
    <w:rsid w:val="00B949FD"/>
    <w:rsid w:val="00B954D1"/>
    <w:rsid w:val="00B95914"/>
    <w:rsid w:val="00B963BF"/>
    <w:rsid w:val="00B96425"/>
    <w:rsid w:val="00B9699C"/>
    <w:rsid w:val="00B969DF"/>
    <w:rsid w:val="00B97203"/>
    <w:rsid w:val="00B97B3E"/>
    <w:rsid w:val="00B97C1A"/>
    <w:rsid w:val="00BA00B3"/>
    <w:rsid w:val="00BA03F0"/>
    <w:rsid w:val="00BA0D46"/>
    <w:rsid w:val="00BA15FD"/>
    <w:rsid w:val="00BA1EE6"/>
    <w:rsid w:val="00BA2A38"/>
    <w:rsid w:val="00BA35F7"/>
    <w:rsid w:val="00BA40A9"/>
    <w:rsid w:val="00BA4D9E"/>
    <w:rsid w:val="00BA545D"/>
    <w:rsid w:val="00BA557F"/>
    <w:rsid w:val="00BA5A65"/>
    <w:rsid w:val="00BA64A8"/>
    <w:rsid w:val="00BA661C"/>
    <w:rsid w:val="00BA6F57"/>
    <w:rsid w:val="00BA70B0"/>
    <w:rsid w:val="00BA70F9"/>
    <w:rsid w:val="00BA7135"/>
    <w:rsid w:val="00BA71E7"/>
    <w:rsid w:val="00BA7443"/>
    <w:rsid w:val="00BA74B9"/>
    <w:rsid w:val="00BA7FF9"/>
    <w:rsid w:val="00BB04DA"/>
    <w:rsid w:val="00BB052C"/>
    <w:rsid w:val="00BB05C8"/>
    <w:rsid w:val="00BB10DF"/>
    <w:rsid w:val="00BB1285"/>
    <w:rsid w:val="00BB146F"/>
    <w:rsid w:val="00BB1FBD"/>
    <w:rsid w:val="00BB231E"/>
    <w:rsid w:val="00BB2377"/>
    <w:rsid w:val="00BB307A"/>
    <w:rsid w:val="00BB3192"/>
    <w:rsid w:val="00BB3DE1"/>
    <w:rsid w:val="00BB4090"/>
    <w:rsid w:val="00BB4141"/>
    <w:rsid w:val="00BB437A"/>
    <w:rsid w:val="00BB4650"/>
    <w:rsid w:val="00BB4D7B"/>
    <w:rsid w:val="00BB57FE"/>
    <w:rsid w:val="00BB6298"/>
    <w:rsid w:val="00BB6DF2"/>
    <w:rsid w:val="00BB6FC3"/>
    <w:rsid w:val="00BB76D6"/>
    <w:rsid w:val="00BB7C79"/>
    <w:rsid w:val="00BC0272"/>
    <w:rsid w:val="00BC0580"/>
    <w:rsid w:val="00BC06EA"/>
    <w:rsid w:val="00BC0A47"/>
    <w:rsid w:val="00BC0CCA"/>
    <w:rsid w:val="00BC1FD1"/>
    <w:rsid w:val="00BC222E"/>
    <w:rsid w:val="00BC25A9"/>
    <w:rsid w:val="00BC27AD"/>
    <w:rsid w:val="00BC2C77"/>
    <w:rsid w:val="00BC3031"/>
    <w:rsid w:val="00BC3714"/>
    <w:rsid w:val="00BC3F3A"/>
    <w:rsid w:val="00BC3F89"/>
    <w:rsid w:val="00BC3FA3"/>
    <w:rsid w:val="00BC4096"/>
    <w:rsid w:val="00BC416D"/>
    <w:rsid w:val="00BC4BBB"/>
    <w:rsid w:val="00BC51F6"/>
    <w:rsid w:val="00BC61DB"/>
    <w:rsid w:val="00BC6457"/>
    <w:rsid w:val="00BC69E7"/>
    <w:rsid w:val="00BC6ABC"/>
    <w:rsid w:val="00BC7205"/>
    <w:rsid w:val="00BC73D0"/>
    <w:rsid w:val="00BC7724"/>
    <w:rsid w:val="00BC77FC"/>
    <w:rsid w:val="00BC7D31"/>
    <w:rsid w:val="00BD01FB"/>
    <w:rsid w:val="00BD0249"/>
    <w:rsid w:val="00BD0754"/>
    <w:rsid w:val="00BD0B55"/>
    <w:rsid w:val="00BD0C78"/>
    <w:rsid w:val="00BD0F82"/>
    <w:rsid w:val="00BD1C1C"/>
    <w:rsid w:val="00BD2821"/>
    <w:rsid w:val="00BD2B9E"/>
    <w:rsid w:val="00BD395B"/>
    <w:rsid w:val="00BD4495"/>
    <w:rsid w:val="00BD48E8"/>
    <w:rsid w:val="00BD4919"/>
    <w:rsid w:val="00BD5164"/>
    <w:rsid w:val="00BD5296"/>
    <w:rsid w:val="00BD567E"/>
    <w:rsid w:val="00BD5705"/>
    <w:rsid w:val="00BD5AA8"/>
    <w:rsid w:val="00BD5C85"/>
    <w:rsid w:val="00BD5F65"/>
    <w:rsid w:val="00BD61BC"/>
    <w:rsid w:val="00BD6495"/>
    <w:rsid w:val="00BD67E7"/>
    <w:rsid w:val="00BD73F4"/>
    <w:rsid w:val="00BD7BF1"/>
    <w:rsid w:val="00BE0424"/>
    <w:rsid w:val="00BE0605"/>
    <w:rsid w:val="00BE065A"/>
    <w:rsid w:val="00BE09FB"/>
    <w:rsid w:val="00BE0A70"/>
    <w:rsid w:val="00BE0D97"/>
    <w:rsid w:val="00BE0EC6"/>
    <w:rsid w:val="00BE109E"/>
    <w:rsid w:val="00BE15DB"/>
    <w:rsid w:val="00BE15FC"/>
    <w:rsid w:val="00BE1F3C"/>
    <w:rsid w:val="00BE2301"/>
    <w:rsid w:val="00BE2861"/>
    <w:rsid w:val="00BE29D3"/>
    <w:rsid w:val="00BE29DB"/>
    <w:rsid w:val="00BE2DC6"/>
    <w:rsid w:val="00BE39AF"/>
    <w:rsid w:val="00BE39DA"/>
    <w:rsid w:val="00BE42D9"/>
    <w:rsid w:val="00BE47E9"/>
    <w:rsid w:val="00BE48FF"/>
    <w:rsid w:val="00BE58EF"/>
    <w:rsid w:val="00BE60BD"/>
    <w:rsid w:val="00BE62E3"/>
    <w:rsid w:val="00BE6524"/>
    <w:rsid w:val="00BE6587"/>
    <w:rsid w:val="00BE66A0"/>
    <w:rsid w:val="00BE6775"/>
    <w:rsid w:val="00BE6A1C"/>
    <w:rsid w:val="00BF0D70"/>
    <w:rsid w:val="00BF19F6"/>
    <w:rsid w:val="00BF1C28"/>
    <w:rsid w:val="00BF1DAF"/>
    <w:rsid w:val="00BF201A"/>
    <w:rsid w:val="00BF216F"/>
    <w:rsid w:val="00BF344E"/>
    <w:rsid w:val="00BF3657"/>
    <w:rsid w:val="00BF499D"/>
    <w:rsid w:val="00BF4AEE"/>
    <w:rsid w:val="00BF4CE2"/>
    <w:rsid w:val="00BF4E22"/>
    <w:rsid w:val="00BF572C"/>
    <w:rsid w:val="00BF5E36"/>
    <w:rsid w:val="00BF5ED9"/>
    <w:rsid w:val="00BF63CC"/>
    <w:rsid w:val="00BF6597"/>
    <w:rsid w:val="00BF65F1"/>
    <w:rsid w:val="00BF6AFA"/>
    <w:rsid w:val="00BF6C6B"/>
    <w:rsid w:val="00BF71A3"/>
    <w:rsid w:val="00BF77F0"/>
    <w:rsid w:val="00BF7852"/>
    <w:rsid w:val="00BF7B2A"/>
    <w:rsid w:val="00BF7C00"/>
    <w:rsid w:val="00BF7FC7"/>
    <w:rsid w:val="00C00464"/>
    <w:rsid w:val="00C00B7F"/>
    <w:rsid w:val="00C00D37"/>
    <w:rsid w:val="00C00EC1"/>
    <w:rsid w:val="00C01D38"/>
    <w:rsid w:val="00C01E52"/>
    <w:rsid w:val="00C0230C"/>
    <w:rsid w:val="00C0254E"/>
    <w:rsid w:val="00C02FC7"/>
    <w:rsid w:val="00C03228"/>
    <w:rsid w:val="00C04443"/>
    <w:rsid w:val="00C0449E"/>
    <w:rsid w:val="00C04EBB"/>
    <w:rsid w:val="00C04F3C"/>
    <w:rsid w:val="00C04F7B"/>
    <w:rsid w:val="00C05388"/>
    <w:rsid w:val="00C05492"/>
    <w:rsid w:val="00C05BDA"/>
    <w:rsid w:val="00C05C1C"/>
    <w:rsid w:val="00C05EC1"/>
    <w:rsid w:val="00C05FFC"/>
    <w:rsid w:val="00C0652A"/>
    <w:rsid w:val="00C067B6"/>
    <w:rsid w:val="00C06923"/>
    <w:rsid w:val="00C06F6A"/>
    <w:rsid w:val="00C078D2"/>
    <w:rsid w:val="00C079C7"/>
    <w:rsid w:val="00C07B70"/>
    <w:rsid w:val="00C10950"/>
    <w:rsid w:val="00C10B01"/>
    <w:rsid w:val="00C10F1C"/>
    <w:rsid w:val="00C11031"/>
    <w:rsid w:val="00C11836"/>
    <w:rsid w:val="00C11ED3"/>
    <w:rsid w:val="00C11FD6"/>
    <w:rsid w:val="00C12595"/>
    <w:rsid w:val="00C12640"/>
    <w:rsid w:val="00C126B7"/>
    <w:rsid w:val="00C12C0F"/>
    <w:rsid w:val="00C12D99"/>
    <w:rsid w:val="00C12E7E"/>
    <w:rsid w:val="00C12F76"/>
    <w:rsid w:val="00C130E3"/>
    <w:rsid w:val="00C131FC"/>
    <w:rsid w:val="00C136AE"/>
    <w:rsid w:val="00C1381B"/>
    <w:rsid w:val="00C13A88"/>
    <w:rsid w:val="00C14ED7"/>
    <w:rsid w:val="00C167E4"/>
    <w:rsid w:val="00C174D2"/>
    <w:rsid w:val="00C176DA"/>
    <w:rsid w:val="00C1773B"/>
    <w:rsid w:val="00C17DDA"/>
    <w:rsid w:val="00C2027C"/>
    <w:rsid w:val="00C208B2"/>
    <w:rsid w:val="00C20A9C"/>
    <w:rsid w:val="00C20C0A"/>
    <w:rsid w:val="00C20C2A"/>
    <w:rsid w:val="00C20C4D"/>
    <w:rsid w:val="00C20F3F"/>
    <w:rsid w:val="00C21A21"/>
    <w:rsid w:val="00C21E23"/>
    <w:rsid w:val="00C21E6E"/>
    <w:rsid w:val="00C22376"/>
    <w:rsid w:val="00C22C9D"/>
    <w:rsid w:val="00C232A7"/>
    <w:rsid w:val="00C232DB"/>
    <w:rsid w:val="00C23D7E"/>
    <w:rsid w:val="00C247F2"/>
    <w:rsid w:val="00C24898"/>
    <w:rsid w:val="00C258A3"/>
    <w:rsid w:val="00C258B1"/>
    <w:rsid w:val="00C261DF"/>
    <w:rsid w:val="00C266F3"/>
    <w:rsid w:val="00C26BC1"/>
    <w:rsid w:val="00C27039"/>
    <w:rsid w:val="00C27AF6"/>
    <w:rsid w:val="00C27CDE"/>
    <w:rsid w:val="00C27D94"/>
    <w:rsid w:val="00C27E5B"/>
    <w:rsid w:val="00C308A7"/>
    <w:rsid w:val="00C308D2"/>
    <w:rsid w:val="00C31DB5"/>
    <w:rsid w:val="00C32433"/>
    <w:rsid w:val="00C326D6"/>
    <w:rsid w:val="00C329BA"/>
    <w:rsid w:val="00C32ABC"/>
    <w:rsid w:val="00C32EBC"/>
    <w:rsid w:val="00C3313C"/>
    <w:rsid w:val="00C331B6"/>
    <w:rsid w:val="00C331D2"/>
    <w:rsid w:val="00C3321C"/>
    <w:rsid w:val="00C337C5"/>
    <w:rsid w:val="00C33956"/>
    <w:rsid w:val="00C33DC2"/>
    <w:rsid w:val="00C34167"/>
    <w:rsid w:val="00C35430"/>
    <w:rsid w:val="00C3648D"/>
    <w:rsid w:val="00C36A9E"/>
    <w:rsid w:val="00C37194"/>
    <w:rsid w:val="00C371C3"/>
    <w:rsid w:val="00C373B1"/>
    <w:rsid w:val="00C37AA2"/>
    <w:rsid w:val="00C37CFB"/>
    <w:rsid w:val="00C37DD2"/>
    <w:rsid w:val="00C37F16"/>
    <w:rsid w:val="00C40009"/>
    <w:rsid w:val="00C4016D"/>
    <w:rsid w:val="00C4028A"/>
    <w:rsid w:val="00C40364"/>
    <w:rsid w:val="00C40CB6"/>
    <w:rsid w:val="00C413EC"/>
    <w:rsid w:val="00C42101"/>
    <w:rsid w:val="00C4211D"/>
    <w:rsid w:val="00C42441"/>
    <w:rsid w:val="00C42BE6"/>
    <w:rsid w:val="00C42CFF"/>
    <w:rsid w:val="00C42E92"/>
    <w:rsid w:val="00C43534"/>
    <w:rsid w:val="00C43EBC"/>
    <w:rsid w:val="00C443FA"/>
    <w:rsid w:val="00C4497F"/>
    <w:rsid w:val="00C44EBF"/>
    <w:rsid w:val="00C45819"/>
    <w:rsid w:val="00C45826"/>
    <w:rsid w:val="00C45FE2"/>
    <w:rsid w:val="00C46A3E"/>
    <w:rsid w:val="00C46D66"/>
    <w:rsid w:val="00C471B2"/>
    <w:rsid w:val="00C47375"/>
    <w:rsid w:val="00C47D41"/>
    <w:rsid w:val="00C47D46"/>
    <w:rsid w:val="00C501E1"/>
    <w:rsid w:val="00C50A2A"/>
    <w:rsid w:val="00C511CC"/>
    <w:rsid w:val="00C51B7A"/>
    <w:rsid w:val="00C52406"/>
    <w:rsid w:val="00C524ED"/>
    <w:rsid w:val="00C527C5"/>
    <w:rsid w:val="00C52B0C"/>
    <w:rsid w:val="00C533EB"/>
    <w:rsid w:val="00C5460F"/>
    <w:rsid w:val="00C54659"/>
    <w:rsid w:val="00C54B08"/>
    <w:rsid w:val="00C54E71"/>
    <w:rsid w:val="00C555A8"/>
    <w:rsid w:val="00C5569A"/>
    <w:rsid w:val="00C55C25"/>
    <w:rsid w:val="00C56217"/>
    <w:rsid w:val="00C5643B"/>
    <w:rsid w:val="00C56DF8"/>
    <w:rsid w:val="00C56DFC"/>
    <w:rsid w:val="00C56E94"/>
    <w:rsid w:val="00C5733F"/>
    <w:rsid w:val="00C5742B"/>
    <w:rsid w:val="00C6086D"/>
    <w:rsid w:val="00C609F9"/>
    <w:rsid w:val="00C60E80"/>
    <w:rsid w:val="00C614AE"/>
    <w:rsid w:val="00C614EB"/>
    <w:rsid w:val="00C6245A"/>
    <w:rsid w:val="00C62EF5"/>
    <w:rsid w:val="00C633B2"/>
    <w:rsid w:val="00C63991"/>
    <w:rsid w:val="00C63CD2"/>
    <w:rsid w:val="00C63E2F"/>
    <w:rsid w:val="00C6425F"/>
    <w:rsid w:val="00C64D09"/>
    <w:rsid w:val="00C64E93"/>
    <w:rsid w:val="00C657AE"/>
    <w:rsid w:val="00C65DB9"/>
    <w:rsid w:val="00C65E37"/>
    <w:rsid w:val="00C66247"/>
    <w:rsid w:val="00C66517"/>
    <w:rsid w:val="00C66612"/>
    <w:rsid w:val="00C6673C"/>
    <w:rsid w:val="00C66937"/>
    <w:rsid w:val="00C66F3D"/>
    <w:rsid w:val="00C6793C"/>
    <w:rsid w:val="00C67F20"/>
    <w:rsid w:val="00C70145"/>
    <w:rsid w:val="00C7044D"/>
    <w:rsid w:val="00C70521"/>
    <w:rsid w:val="00C7075C"/>
    <w:rsid w:val="00C709B7"/>
    <w:rsid w:val="00C7118A"/>
    <w:rsid w:val="00C718BE"/>
    <w:rsid w:val="00C71D06"/>
    <w:rsid w:val="00C71FDC"/>
    <w:rsid w:val="00C723C1"/>
    <w:rsid w:val="00C726C1"/>
    <w:rsid w:val="00C72C05"/>
    <w:rsid w:val="00C73A70"/>
    <w:rsid w:val="00C73E0C"/>
    <w:rsid w:val="00C742BC"/>
    <w:rsid w:val="00C7462F"/>
    <w:rsid w:val="00C74BDA"/>
    <w:rsid w:val="00C74C89"/>
    <w:rsid w:val="00C75477"/>
    <w:rsid w:val="00C75686"/>
    <w:rsid w:val="00C756E3"/>
    <w:rsid w:val="00C75F68"/>
    <w:rsid w:val="00C76011"/>
    <w:rsid w:val="00C76442"/>
    <w:rsid w:val="00C76528"/>
    <w:rsid w:val="00C76598"/>
    <w:rsid w:val="00C76637"/>
    <w:rsid w:val="00C769E7"/>
    <w:rsid w:val="00C76B80"/>
    <w:rsid w:val="00C76CFD"/>
    <w:rsid w:val="00C76DC3"/>
    <w:rsid w:val="00C77B24"/>
    <w:rsid w:val="00C77BA7"/>
    <w:rsid w:val="00C77BD9"/>
    <w:rsid w:val="00C77D29"/>
    <w:rsid w:val="00C80107"/>
    <w:rsid w:val="00C80365"/>
    <w:rsid w:val="00C804DD"/>
    <w:rsid w:val="00C808BF"/>
    <w:rsid w:val="00C808EE"/>
    <w:rsid w:val="00C80DA7"/>
    <w:rsid w:val="00C80F08"/>
    <w:rsid w:val="00C80F5D"/>
    <w:rsid w:val="00C8158A"/>
    <w:rsid w:val="00C81702"/>
    <w:rsid w:val="00C8188C"/>
    <w:rsid w:val="00C8268D"/>
    <w:rsid w:val="00C827C2"/>
    <w:rsid w:val="00C83D3F"/>
    <w:rsid w:val="00C83E63"/>
    <w:rsid w:val="00C83F41"/>
    <w:rsid w:val="00C8474E"/>
    <w:rsid w:val="00C84B4B"/>
    <w:rsid w:val="00C85660"/>
    <w:rsid w:val="00C85CDE"/>
    <w:rsid w:val="00C85EAD"/>
    <w:rsid w:val="00C8680B"/>
    <w:rsid w:val="00C8698E"/>
    <w:rsid w:val="00C86A9A"/>
    <w:rsid w:val="00C86BCB"/>
    <w:rsid w:val="00C86C0F"/>
    <w:rsid w:val="00C86D92"/>
    <w:rsid w:val="00C86E4D"/>
    <w:rsid w:val="00C870C3"/>
    <w:rsid w:val="00C874D2"/>
    <w:rsid w:val="00C87CDC"/>
    <w:rsid w:val="00C90777"/>
    <w:rsid w:val="00C9095A"/>
    <w:rsid w:val="00C910E3"/>
    <w:rsid w:val="00C91C1C"/>
    <w:rsid w:val="00C9258A"/>
    <w:rsid w:val="00C927AC"/>
    <w:rsid w:val="00C928EA"/>
    <w:rsid w:val="00C92B8C"/>
    <w:rsid w:val="00C92D4B"/>
    <w:rsid w:val="00C931DA"/>
    <w:rsid w:val="00C938AE"/>
    <w:rsid w:val="00C93A09"/>
    <w:rsid w:val="00C93C29"/>
    <w:rsid w:val="00C94635"/>
    <w:rsid w:val="00C948FC"/>
    <w:rsid w:val="00C9547E"/>
    <w:rsid w:val="00C95668"/>
    <w:rsid w:val="00C959CD"/>
    <w:rsid w:val="00C96067"/>
    <w:rsid w:val="00C96086"/>
    <w:rsid w:val="00C96880"/>
    <w:rsid w:val="00C96E65"/>
    <w:rsid w:val="00C9731E"/>
    <w:rsid w:val="00C97A0C"/>
    <w:rsid w:val="00CA0930"/>
    <w:rsid w:val="00CA1358"/>
    <w:rsid w:val="00CA14B5"/>
    <w:rsid w:val="00CA1625"/>
    <w:rsid w:val="00CA1A8F"/>
    <w:rsid w:val="00CA1BEB"/>
    <w:rsid w:val="00CA1DAB"/>
    <w:rsid w:val="00CA2593"/>
    <w:rsid w:val="00CA25AE"/>
    <w:rsid w:val="00CA2647"/>
    <w:rsid w:val="00CA2765"/>
    <w:rsid w:val="00CA280C"/>
    <w:rsid w:val="00CA2D32"/>
    <w:rsid w:val="00CA33DF"/>
    <w:rsid w:val="00CA3CA5"/>
    <w:rsid w:val="00CA3D4F"/>
    <w:rsid w:val="00CA3F7F"/>
    <w:rsid w:val="00CA4029"/>
    <w:rsid w:val="00CA44C9"/>
    <w:rsid w:val="00CA4C82"/>
    <w:rsid w:val="00CA4FD5"/>
    <w:rsid w:val="00CA5B15"/>
    <w:rsid w:val="00CA5D9B"/>
    <w:rsid w:val="00CA6192"/>
    <w:rsid w:val="00CA6305"/>
    <w:rsid w:val="00CA6A25"/>
    <w:rsid w:val="00CA714E"/>
    <w:rsid w:val="00CA7192"/>
    <w:rsid w:val="00CA7212"/>
    <w:rsid w:val="00CA725E"/>
    <w:rsid w:val="00CA77D6"/>
    <w:rsid w:val="00CA79E0"/>
    <w:rsid w:val="00CA7AE6"/>
    <w:rsid w:val="00CA7D08"/>
    <w:rsid w:val="00CB0D66"/>
    <w:rsid w:val="00CB116E"/>
    <w:rsid w:val="00CB16F2"/>
    <w:rsid w:val="00CB17F3"/>
    <w:rsid w:val="00CB1C7D"/>
    <w:rsid w:val="00CB1DB9"/>
    <w:rsid w:val="00CB1E32"/>
    <w:rsid w:val="00CB1F21"/>
    <w:rsid w:val="00CB22BD"/>
    <w:rsid w:val="00CB2EAF"/>
    <w:rsid w:val="00CB3034"/>
    <w:rsid w:val="00CB3226"/>
    <w:rsid w:val="00CB32B3"/>
    <w:rsid w:val="00CB40B2"/>
    <w:rsid w:val="00CB40D4"/>
    <w:rsid w:val="00CB4116"/>
    <w:rsid w:val="00CB463D"/>
    <w:rsid w:val="00CB47DE"/>
    <w:rsid w:val="00CB4AA9"/>
    <w:rsid w:val="00CB4AD6"/>
    <w:rsid w:val="00CB4BA3"/>
    <w:rsid w:val="00CB4E68"/>
    <w:rsid w:val="00CB4E94"/>
    <w:rsid w:val="00CB4FBE"/>
    <w:rsid w:val="00CB4FBF"/>
    <w:rsid w:val="00CB5217"/>
    <w:rsid w:val="00CB53A0"/>
    <w:rsid w:val="00CB5B85"/>
    <w:rsid w:val="00CB5BED"/>
    <w:rsid w:val="00CB637F"/>
    <w:rsid w:val="00CB6738"/>
    <w:rsid w:val="00CB6EEF"/>
    <w:rsid w:val="00CB7243"/>
    <w:rsid w:val="00CB7F7B"/>
    <w:rsid w:val="00CC0101"/>
    <w:rsid w:val="00CC0222"/>
    <w:rsid w:val="00CC0405"/>
    <w:rsid w:val="00CC0726"/>
    <w:rsid w:val="00CC0738"/>
    <w:rsid w:val="00CC0C2C"/>
    <w:rsid w:val="00CC11BA"/>
    <w:rsid w:val="00CC1A6F"/>
    <w:rsid w:val="00CC1CB7"/>
    <w:rsid w:val="00CC2419"/>
    <w:rsid w:val="00CC2657"/>
    <w:rsid w:val="00CC2AF9"/>
    <w:rsid w:val="00CC328E"/>
    <w:rsid w:val="00CC32A6"/>
    <w:rsid w:val="00CC32E1"/>
    <w:rsid w:val="00CC3434"/>
    <w:rsid w:val="00CC3AAB"/>
    <w:rsid w:val="00CC3D2B"/>
    <w:rsid w:val="00CC4211"/>
    <w:rsid w:val="00CC4864"/>
    <w:rsid w:val="00CC49D4"/>
    <w:rsid w:val="00CC4B62"/>
    <w:rsid w:val="00CC52D0"/>
    <w:rsid w:val="00CC52D4"/>
    <w:rsid w:val="00CC5C8E"/>
    <w:rsid w:val="00CC5D81"/>
    <w:rsid w:val="00CC60FF"/>
    <w:rsid w:val="00CC61FD"/>
    <w:rsid w:val="00CC63BF"/>
    <w:rsid w:val="00CC645B"/>
    <w:rsid w:val="00CC700F"/>
    <w:rsid w:val="00CC7125"/>
    <w:rsid w:val="00CC74B7"/>
    <w:rsid w:val="00CC7592"/>
    <w:rsid w:val="00CC79AE"/>
    <w:rsid w:val="00CD0D19"/>
    <w:rsid w:val="00CD0F15"/>
    <w:rsid w:val="00CD166D"/>
    <w:rsid w:val="00CD2275"/>
    <w:rsid w:val="00CD233A"/>
    <w:rsid w:val="00CD2532"/>
    <w:rsid w:val="00CD2BC0"/>
    <w:rsid w:val="00CD2CEF"/>
    <w:rsid w:val="00CD380C"/>
    <w:rsid w:val="00CD3BA1"/>
    <w:rsid w:val="00CD4142"/>
    <w:rsid w:val="00CD41E7"/>
    <w:rsid w:val="00CD45B3"/>
    <w:rsid w:val="00CD4708"/>
    <w:rsid w:val="00CD4727"/>
    <w:rsid w:val="00CD5305"/>
    <w:rsid w:val="00CD60D2"/>
    <w:rsid w:val="00CD6395"/>
    <w:rsid w:val="00CD6489"/>
    <w:rsid w:val="00CD64F1"/>
    <w:rsid w:val="00CD666B"/>
    <w:rsid w:val="00CD6F8E"/>
    <w:rsid w:val="00CD7429"/>
    <w:rsid w:val="00CD764C"/>
    <w:rsid w:val="00CD77CE"/>
    <w:rsid w:val="00CD7CEA"/>
    <w:rsid w:val="00CE0508"/>
    <w:rsid w:val="00CE08A0"/>
    <w:rsid w:val="00CE0A06"/>
    <w:rsid w:val="00CE116C"/>
    <w:rsid w:val="00CE11E5"/>
    <w:rsid w:val="00CE1341"/>
    <w:rsid w:val="00CE148A"/>
    <w:rsid w:val="00CE1522"/>
    <w:rsid w:val="00CE186B"/>
    <w:rsid w:val="00CE1963"/>
    <w:rsid w:val="00CE1D36"/>
    <w:rsid w:val="00CE235E"/>
    <w:rsid w:val="00CE23FA"/>
    <w:rsid w:val="00CE2512"/>
    <w:rsid w:val="00CE2923"/>
    <w:rsid w:val="00CE3FD3"/>
    <w:rsid w:val="00CE40D0"/>
    <w:rsid w:val="00CE4213"/>
    <w:rsid w:val="00CE4D0B"/>
    <w:rsid w:val="00CE5021"/>
    <w:rsid w:val="00CE574A"/>
    <w:rsid w:val="00CE5D97"/>
    <w:rsid w:val="00CE6298"/>
    <w:rsid w:val="00CE642C"/>
    <w:rsid w:val="00CE685F"/>
    <w:rsid w:val="00CE6A03"/>
    <w:rsid w:val="00CE6C60"/>
    <w:rsid w:val="00CE762A"/>
    <w:rsid w:val="00CE7A74"/>
    <w:rsid w:val="00CE7B79"/>
    <w:rsid w:val="00CE7EAD"/>
    <w:rsid w:val="00CF0283"/>
    <w:rsid w:val="00CF028A"/>
    <w:rsid w:val="00CF06BD"/>
    <w:rsid w:val="00CF0941"/>
    <w:rsid w:val="00CF0966"/>
    <w:rsid w:val="00CF0E1C"/>
    <w:rsid w:val="00CF1508"/>
    <w:rsid w:val="00CF1909"/>
    <w:rsid w:val="00CF2184"/>
    <w:rsid w:val="00CF306A"/>
    <w:rsid w:val="00CF30E7"/>
    <w:rsid w:val="00CF321F"/>
    <w:rsid w:val="00CF336C"/>
    <w:rsid w:val="00CF3884"/>
    <w:rsid w:val="00CF3946"/>
    <w:rsid w:val="00CF40D3"/>
    <w:rsid w:val="00CF412A"/>
    <w:rsid w:val="00CF4EB3"/>
    <w:rsid w:val="00CF5665"/>
    <w:rsid w:val="00CF585E"/>
    <w:rsid w:val="00CF6E2F"/>
    <w:rsid w:val="00D00570"/>
    <w:rsid w:val="00D00816"/>
    <w:rsid w:val="00D00FAA"/>
    <w:rsid w:val="00D017FB"/>
    <w:rsid w:val="00D02354"/>
    <w:rsid w:val="00D025B2"/>
    <w:rsid w:val="00D02E16"/>
    <w:rsid w:val="00D0355B"/>
    <w:rsid w:val="00D039CE"/>
    <w:rsid w:val="00D03B7A"/>
    <w:rsid w:val="00D03D8D"/>
    <w:rsid w:val="00D05741"/>
    <w:rsid w:val="00D0581C"/>
    <w:rsid w:val="00D0588A"/>
    <w:rsid w:val="00D05D8D"/>
    <w:rsid w:val="00D05EF8"/>
    <w:rsid w:val="00D06071"/>
    <w:rsid w:val="00D0614D"/>
    <w:rsid w:val="00D06418"/>
    <w:rsid w:val="00D0698A"/>
    <w:rsid w:val="00D06D41"/>
    <w:rsid w:val="00D06E2C"/>
    <w:rsid w:val="00D10070"/>
    <w:rsid w:val="00D102D7"/>
    <w:rsid w:val="00D10F63"/>
    <w:rsid w:val="00D10FEA"/>
    <w:rsid w:val="00D1193B"/>
    <w:rsid w:val="00D11C1A"/>
    <w:rsid w:val="00D11E63"/>
    <w:rsid w:val="00D12226"/>
    <w:rsid w:val="00D12240"/>
    <w:rsid w:val="00D12EDC"/>
    <w:rsid w:val="00D13260"/>
    <w:rsid w:val="00D13531"/>
    <w:rsid w:val="00D13706"/>
    <w:rsid w:val="00D13FE2"/>
    <w:rsid w:val="00D14444"/>
    <w:rsid w:val="00D1495C"/>
    <w:rsid w:val="00D14B95"/>
    <w:rsid w:val="00D14C79"/>
    <w:rsid w:val="00D14FF7"/>
    <w:rsid w:val="00D1502F"/>
    <w:rsid w:val="00D16537"/>
    <w:rsid w:val="00D167DD"/>
    <w:rsid w:val="00D16A59"/>
    <w:rsid w:val="00D170FB"/>
    <w:rsid w:val="00D1717D"/>
    <w:rsid w:val="00D172A9"/>
    <w:rsid w:val="00D177C0"/>
    <w:rsid w:val="00D17C12"/>
    <w:rsid w:val="00D17E64"/>
    <w:rsid w:val="00D20590"/>
    <w:rsid w:val="00D20690"/>
    <w:rsid w:val="00D20904"/>
    <w:rsid w:val="00D20F7E"/>
    <w:rsid w:val="00D213B3"/>
    <w:rsid w:val="00D21B45"/>
    <w:rsid w:val="00D21F13"/>
    <w:rsid w:val="00D2218E"/>
    <w:rsid w:val="00D222D0"/>
    <w:rsid w:val="00D222F2"/>
    <w:rsid w:val="00D231DE"/>
    <w:rsid w:val="00D235A6"/>
    <w:rsid w:val="00D23A00"/>
    <w:rsid w:val="00D23A2D"/>
    <w:rsid w:val="00D24172"/>
    <w:rsid w:val="00D24467"/>
    <w:rsid w:val="00D2523F"/>
    <w:rsid w:val="00D25492"/>
    <w:rsid w:val="00D257AE"/>
    <w:rsid w:val="00D2586C"/>
    <w:rsid w:val="00D259DF"/>
    <w:rsid w:val="00D26190"/>
    <w:rsid w:val="00D26678"/>
    <w:rsid w:val="00D26862"/>
    <w:rsid w:val="00D26C9A"/>
    <w:rsid w:val="00D271C6"/>
    <w:rsid w:val="00D27416"/>
    <w:rsid w:val="00D2798F"/>
    <w:rsid w:val="00D27A71"/>
    <w:rsid w:val="00D3088F"/>
    <w:rsid w:val="00D30AD7"/>
    <w:rsid w:val="00D30BD8"/>
    <w:rsid w:val="00D31568"/>
    <w:rsid w:val="00D317DD"/>
    <w:rsid w:val="00D322B7"/>
    <w:rsid w:val="00D32BA5"/>
    <w:rsid w:val="00D33182"/>
    <w:rsid w:val="00D33360"/>
    <w:rsid w:val="00D33969"/>
    <w:rsid w:val="00D33DDC"/>
    <w:rsid w:val="00D33ED0"/>
    <w:rsid w:val="00D33F27"/>
    <w:rsid w:val="00D34196"/>
    <w:rsid w:val="00D346E7"/>
    <w:rsid w:val="00D34BBA"/>
    <w:rsid w:val="00D351C5"/>
    <w:rsid w:val="00D3537E"/>
    <w:rsid w:val="00D353D4"/>
    <w:rsid w:val="00D35452"/>
    <w:rsid w:val="00D35C5F"/>
    <w:rsid w:val="00D36D27"/>
    <w:rsid w:val="00D36DD3"/>
    <w:rsid w:val="00D37935"/>
    <w:rsid w:val="00D37991"/>
    <w:rsid w:val="00D40493"/>
    <w:rsid w:val="00D40543"/>
    <w:rsid w:val="00D4076B"/>
    <w:rsid w:val="00D409F6"/>
    <w:rsid w:val="00D415F7"/>
    <w:rsid w:val="00D41816"/>
    <w:rsid w:val="00D419C8"/>
    <w:rsid w:val="00D42801"/>
    <w:rsid w:val="00D42D74"/>
    <w:rsid w:val="00D4345C"/>
    <w:rsid w:val="00D435F8"/>
    <w:rsid w:val="00D437E0"/>
    <w:rsid w:val="00D43830"/>
    <w:rsid w:val="00D43B8C"/>
    <w:rsid w:val="00D43D4F"/>
    <w:rsid w:val="00D43DF8"/>
    <w:rsid w:val="00D43E68"/>
    <w:rsid w:val="00D443F6"/>
    <w:rsid w:val="00D44677"/>
    <w:rsid w:val="00D45133"/>
    <w:rsid w:val="00D452FD"/>
    <w:rsid w:val="00D45D22"/>
    <w:rsid w:val="00D45DCB"/>
    <w:rsid w:val="00D45DD3"/>
    <w:rsid w:val="00D45FA8"/>
    <w:rsid w:val="00D464BE"/>
    <w:rsid w:val="00D46C1F"/>
    <w:rsid w:val="00D47006"/>
    <w:rsid w:val="00D47015"/>
    <w:rsid w:val="00D47302"/>
    <w:rsid w:val="00D5043E"/>
    <w:rsid w:val="00D50BD0"/>
    <w:rsid w:val="00D50D48"/>
    <w:rsid w:val="00D50F4D"/>
    <w:rsid w:val="00D5105F"/>
    <w:rsid w:val="00D5109E"/>
    <w:rsid w:val="00D51553"/>
    <w:rsid w:val="00D51BDB"/>
    <w:rsid w:val="00D51BF1"/>
    <w:rsid w:val="00D51D5A"/>
    <w:rsid w:val="00D526D5"/>
    <w:rsid w:val="00D52EEC"/>
    <w:rsid w:val="00D5328E"/>
    <w:rsid w:val="00D532BA"/>
    <w:rsid w:val="00D53E6D"/>
    <w:rsid w:val="00D540EE"/>
    <w:rsid w:val="00D5455A"/>
    <w:rsid w:val="00D54943"/>
    <w:rsid w:val="00D552A8"/>
    <w:rsid w:val="00D55B54"/>
    <w:rsid w:val="00D56189"/>
    <w:rsid w:val="00D561DF"/>
    <w:rsid w:val="00D5643B"/>
    <w:rsid w:val="00D56D0C"/>
    <w:rsid w:val="00D5752D"/>
    <w:rsid w:val="00D57884"/>
    <w:rsid w:val="00D57C5C"/>
    <w:rsid w:val="00D57DDE"/>
    <w:rsid w:val="00D57E9C"/>
    <w:rsid w:val="00D57ECA"/>
    <w:rsid w:val="00D607BF"/>
    <w:rsid w:val="00D61A51"/>
    <w:rsid w:val="00D61E9E"/>
    <w:rsid w:val="00D622D4"/>
    <w:rsid w:val="00D624E5"/>
    <w:rsid w:val="00D62EF1"/>
    <w:rsid w:val="00D6300E"/>
    <w:rsid w:val="00D63586"/>
    <w:rsid w:val="00D635CF"/>
    <w:rsid w:val="00D6389D"/>
    <w:rsid w:val="00D639AC"/>
    <w:rsid w:val="00D63CD1"/>
    <w:rsid w:val="00D6420C"/>
    <w:rsid w:val="00D6423D"/>
    <w:rsid w:val="00D65258"/>
    <w:rsid w:val="00D655B4"/>
    <w:rsid w:val="00D65608"/>
    <w:rsid w:val="00D65714"/>
    <w:rsid w:val="00D65AF2"/>
    <w:rsid w:val="00D65D8B"/>
    <w:rsid w:val="00D66EC0"/>
    <w:rsid w:val="00D670E3"/>
    <w:rsid w:val="00D67503"/>
    <w:rsid w:val="00D678A3"/>
    <w:rsid w:val="00D67CF1"/>
    <w:rsid w:val="00D70094"/>
    <w:rsid w:val="00D70783"/>
    <w:rsid w:val="00D70842"/>
    <w:rsid w:val="00D70D84"/>
    <w:rsid w:val="00D70D93"/>
    <w:rsid w:val="00D710E6"/>
    <w:rsid w:val="00D7188A"/>
    <w:rsid w:val="00D7192D"/>
    <w:rsid w:val="00D72305"/>
    <w:rsid w:val="00D72C90"/>
    <w:rsid w:val="00D72F90"/>
    <w:rsid w:val="00D73149"/>
    <w:rsid w:val="00D732A2"/>
    <w:rsid w:val="00D73A51"/>
    <w:rsid w:val="00D73E28"/>
    <w:rsid w:val="00D740DB"/>
    <w:rsid w:val="00D74164"/>
    <w:rsid w:val="00D74570"/>
    <w:rsid w:val="00D749F1"/>
    <w:rsid w:val="00D750F7"/>
    <w:rsid w:val="00D7513F"/>
    <w:rsid w:val="00D758C6"/>
    <w:rsid w:val="00D75A17"/>
    <w:rsid w:val="00D75DFB"/>
    <w:rsid w:val="00D75E93"/>
    <w:rsid w:val="00D7613E"/>
    <w:rsid w:val="00D76EFB"/>
    <w:rsid w:val="00D7745F"/>
    <w:rsid w:val="00D778B8"/>
    <w:rsid w:val="00D80003"/>
    <w:rsid w:val="00D8017E"/>
    <w:rsid w:val="00D801C8"/>
    <w:rsid w:val="00D802AF"/>
    <w:rsid w:val="00D80424"/>
    <w:rsid w:val="00D80605"/>
    <w:rsid w:val="00D80A04"/>
    <w:rsid w:val="00D80A17"/>
    <w:rsid w:val="00D80A1D"/>
    <w:rsid w:val="00D80D4A"/>
    <w:rsid w:val="00D80E8F"/>
    <w:rsid w:val="00D81047"/>
    <w:rsid w:val="00D815F7"/>
    <w:rsid w:val="00D816DD"/>
    <w:rsid w:val="00D81D88"/>
    <w:rsid w:val="00D81EF0"/>
    <w:rsid w:val="00D823F9"/>
    <w:rsid w:val="00D82B9C"/>
    <w:rsid w:val="00D839EB"/>
    <w:rsid w:val="00D83F5E"/>
    <w:rsid w:val="00D84D05"/>
    <w:rsid w:val="00D84EFD"/>
    <w:rsid w:val="00D85688"/>
    <w:rsid w:val="00D858DB"/>
    <w:rsid w:val="00D858F3"/>
    <w:rsid w:val="00D85C81"/>
    <w:rsid w:val="00D85EFE"/>
    <w:rsid w:val="00D85F3C"/>
    <w:rsid w:val="00D85F50"/>
    <w:rsid w:val="00D86F8F"/>
    <w:rsid w:val="00D8732C"/>
    <w:rsid w:val="00D87AA2"/>
    <w:rsid w:val="00D9036E"/>
    <w:rsid w:val="00D90803"/>
    <w:rsid w:val="00D90AC5"/>
    <w:rsid w:val="00D911DA"/>
    <w:rsid w:val="00D91396"/>
    <w:rsid w:val="00D91598"/>
    <w:rsid w:val="00D91752"/>
    <w:rsid w:val="00D91942"/>
    <w:rsid w:val="00D9197D"/>
    <w:rsid w:val="00D91C9A"/>
    <w:rsid w:val="00D9238C"/>
    <w:rsid w:val="00D92456"/>
    <w:rsid w:val="00D92A13"/>
    <w:rsid w:val="00D92ADD"/>
    <w:rsid w:val="00D92C58"/>
    <w:rsid w:val="00D93024"/>
    <w:rsid w:val="00D93877"/>
    <w:rsid w:val="00D93C2C"/>
    <w:rsid w:val="00D93C50"/>
    <w:rsid w:val="00D94276"/>
    <w:rsid w:val="00D94439"/>
    <w:rsid w:val="00D94DA8"/>
    <w:rsid w:val="00D95006"/>
    <w:rsid w:val="00D95047"/>
    <w:rsid w:val="00D951C5"/>
    <w:rsid w:val="00D95626"/>
    <w:rsid w:val="00D9567B"/>
    <w:rsid w:val="00D95F20"/>
    <w:rsid w:val="00D95F57"/>
    <w:rsid w:val="00D96B36"/>
    <w:rsid w:val="00D9745B"/>
    <w:rsid w:val="00D978AC"/>
    <w:rsid w:val="00D97B47"/>
    <w:rsid w:val="00D97D2C"/>
    <w:rsid w:val="00D97F27"/>
    <w:rsid w:val="00DA0204"/>
    <w:rsid w:val="00DA10D8"/>
    <w:rsid w:val="00DA16E4"/>
    <w:rsid w:val="00DA1994"/>
    <w:rsid w:val="00DA1D34"/>
    <w:rsid w:val="00DA1F8E"/>
    <w:rsid w:val="00DA21FB"/>
    <w:rsid w:val="00DA2E52"/>
    <w:rsid w:val="00DA31A9"/>
    <w:rsid w:val="00DA3C63"/>
    <w:rsid w:val="00DA41D9"/>
    <w:rsid w:val="00DA4C9F"/>
    <w:rsid w:val="00DA52C7"/>
    <w:rsid w:val="00DA5329"/>
    <w:rsid w:val="00DA59E6"/>
    <w:rsid w:val="00DA5B39"/>
    <w:rsid w:val="00DA5B61"/>
    <w:rsid w:val="00DA5C91"/>
    <w:rsid w:val="00DA5ED6"/>
    <w:rsid w:val="00DA63A7"/>
    <w:rsid w:val="00DA675D"/>
    <w:rsid w:val="00DA708A"/>
    <w:rsid w:val="00DA724B"/>
    <w:rsid w:val="00DA76FF"/>
    <w:rsid w:val="00DB087A"/>
    <w:rsid w:val="00DB0A40"/>
    <w:rsid w:val="00DB0D42"/>
    <w:rsid w:val="00DB15AF"/>
    <w:rsid w:val="00DB1A6F"/>
    <w:rsid w:val="00DB1D23"/>
    <w:rsid w:val="00DB2190"/>
    <w:rsid w:val="00DB2212"/>
    <w:rsid w:val="00DB2630"/>
    <w:rsid w:val="00DB2643"/>
    <w:rsid w:val="00DB2CF6"/>
    <w:rsid w:val="00DB2D0F"/>
    <w:rsid w:val="00DB2EB1"/>
    <w:rsid w:val="00DB3A8B"/>
    <w:rsid w:val="00DB3AA9"/>
    <w:rsid w:val="00DB4B34"/>
    <w:rsid w:val="00DB4B68"/>
    <w:rsid w:val="00DB4EA2"/>
    <w:rsid w:val="00DB5470"/>
    <w:rsid w:val="00DB55B9"/>
    <w:rsid w:val="00DB5887"/>
    <w:rsid w:val="00DB5A2C"/>
    <w:rsid w:val="00DB5B74"/>
    <w:rsid w:val="00DB5C41"/>
    <w:rsid w:val="00DB604F"/>
    <w:rsid w:val="00DB6778"/>
    <w:rsid w:val="00DB6FBE"/>
    <w:rsid w:val="00DB7373"/>
    <w:rsid w:val="00DB77C7"/>
    <w:rsid w:val="00DC0296"/>
    <w:rsid w:val="00DC0488"/>
    <w:rsid w:val="00DC05EC"/>
    <w:rsid w:val="00DC0CBB"/>
    <w:rsid w:val="00DC1854"/>
    <w:rsid w:val="00DC18F3"/>
    <w:rsid w:val="00DC1C10"/>
    <w:rsid w:val="00DC21EF"/>
    <w:rsid w:val="00DC238D"/>
    <w:rsid w:val="00DC26D4"/>
    <w:rsid w:val="00DC272C"/>
    <w:rsid w:val="00DC2872"/>
    <w:rsid w:val="00DC2BEC"/>
    <w:rsid w:val="00DC2DFA"/>
    <w:rsid w:val="00DC2E91"/>
    <w:rsid w:val="00DC33B4"/>
    <w:rsid w:val="00DC37B9"/>
    <w:rsid w:val="00DC37DC"/>
    <w:rsid w:val="00DC3B05"/>
    <w:rsid w:val="00DC3D47"/>
    <w:rsid w:val="00DC430C"/>
    <w:rsid w:val="00DC474F"/>
    <w:rsid w:val="00DC617D"/>
    <w:rsid w:val="00DC6271"/>
    <w:rsid w:val="00DC6C4B"/>
    <w:rsid w:val="00DC7646"/>
    <w:rsid w:val="00DC7FB7"/>
    <w:rsid w:val="00DD073A"/>
    <w:rsid w:val="00DD084D"/>
    <w:rsid w:val="00DD0B99"/>
    <w:rsid w:val="00DD1A1E"/>
    <w:rsid w:val="00DD2FBE"/>
    <w:rsid w:val="00DD3192"/>
    <w:rsid w:val="00DD3437"/>
    <w:rsid w:val="00DD394E"/>
    <w:rsid w:val="00DD3FBA"/>
    <w:rsid w:val="00DD40FF"/>
    <w:rsid w:val="00DD4BD1"/>
    <w:rsid w:val="00DD5612"/>
    <w:rsid w:val="00DD5A6F"/>
    <w:rsid w:val="00DD5CAE"/>
    <w:rsid w:val="00DD5D27"/>
    <w:rsid w:val="00DD5FEF"/>
    <w:rsid w:val="00DD64EF"/>
    <w:rsid w:val="00DD6629"/>
    <w:rsid w:val="00DD683C"/>
    <w:rsid w:val="00DD6C77"/>
    <w:rsid w:val="00DD70DB"/>
    <w:rsid w:val="00DD733A"/>
    <w:rsid w:val="00DD7B62"/>
    <w:rsid w:val="00DE029D"/>
    <w:rsid w:val="00DE064A"/>
    <w:rsid w:val="00DE0A1E"/>
    <w:rsid w:val="00DE0C08"/>
    <w:rsid w:val="00DE0DA6"/>
    <w:rsid w:val="00DE10F8"/>
    <w:rsid w:val="00DE1185"/>
    <w:rsid w:val="00DE1314"/>
    <w:rsid w:val="00DE1387"/>
    <w:rsid w:val="00DE149B"/>
    <w:rsid w:val="00DE1C25"/>
    <w:rsid w:val="00DE23EF"/>
    <w:rsid w:val="00DE300A"/>
    <w:rsid w:val="00DE32CC"/>
    <w:rsid w:val="00DE4188"/>
    <w:rsid w:val="00DE41A7"/>
    <w:rsid w:val="00DE457F"/>
    <w:rsid w:val="00DE50A1"/>
    <w:rsid w:val="00DE5103"/>
    <w:rsid w:val="00DE52CF"/>
    <w:rsid w:val="00DE5A31"/>
    <w:rsid w:val="00DE68EC"/>
    <w:rsid w:val="00DE70AF"/>
    <w:rsid w:val="00DE7112"/>
    <w:rsid w:val="00DE7661"/>
    <w:rsid w:val="00DE77E0"/>
    <w:rsid w:val="00DE7F3A"/>
    <w:rsid w:val="00DF095D"/>
    <w:rsid w:val="00DF0AC0"/>
    <w:rsid w:val="00DF124D"/>
    <w:rsid w:val="00DF1471"/>
    <w:rsid w:val="00DF1769"/>
    <w:rsid w:val="00DF17D4"/>
    <w:rsid w:val="00DF1A0C"/>
    <w:rsid w:val="00DF1A66"/>
    <w:rsid w:val="00DF1A7F"/>
    <w:rsid w:val="00DF1AEF"/>
    <w:rsid w:val="00DF1DBF"/>
    <w:rsid w:val="00DF205B"/>
    <w:rsid w:val="00DF20F0"/>
    <w:rsid w:val="00DF22D6"/>
    <w:rsid w:val="00DF25C4"/>
    <w:rsid w:val="00DF3046"/>
    <w:rsid w:val="00DF31FF"/>
    <w:rsid w:val="00DF4303"/>
    <w:rsid w:val="00DF4645"/>
    <w:rsid w:val="00DF488D"/>
    <w:rsid w:val="00DF4A7A"/>
    <w:rsid w:val="00DF4D72"/>
    <w:rsid w:val="00DF4FA7"/>
    <w:rsid w:val="00DF586D"/>
    <w:rsid w:val="00DF618C"/>
    <w:rsid w:val="00DF7153"/>
    <w:rsid w:val="00DF737B"/>
    <w:rsid w:val="00DF7950"/>
    <w:rsid w:val="00DF7B0C"/>
    <w:rsid w:val="00DF7D5C"/>
    <w:rsid w:val="00E0022F"/>
    <w:rsid w:val="00E00306"/>
    <w:rsid w:val="00E0068A"/>
    <w:rsid w:val="00E00BB1"/>
    <w:rsid w:val="00E01580"/>
    <w:rsid w:val="00E02176"/>
    <w:rsid w:val="00E02244"/>
    <w:rsid w:val="00E02352"/>
    <w:rsid w:val="00E03852"/>
    <w:rsid w:val="00E03A4A"/>
    <w:rsid w:val="00E03A57"/>
    <w:rsid w:val="00E03DCA"/>
    <w:rsid w:val="00E0408F"/>
    <w:rsid w:val="00E041D1"/>
    <w:rsid w:val="00E0460C"/>
    <w:rsid w:val="00E0493B"/>
    <w:rsid w:val="00E0495E"/>
    <w:rsid w:val="00E04ABD"/>
    <w:rsid w:val="00E04EA3"/>
    <w:rsid w:val="00E0548E"/>
    <w:rsid w:val="00E05985"/>
    <w:rsid w:val="00E06016"/>
    <w:rsid w:val="00E0647D"/>
    <w:rsid w:val="00E06A78"/>
    <w:rsid w:val="00E06E65"/>
    <w:rsid w:val="00E0725A"/>
    <w:rsid w:val="00E074D9"/>
    <w:rsid w:val="00E0765A"/>
    <w:rsid w:val="00E076B4"/>
    <w:rsid w:val="00E10323"/>
    <w:rsid w:val="00E105E8"/>
    <w:rsid w:val="00E10884"/>
    <w:rsid w:val="00E109B4"/>
    <w:rsid w:val="00E10FB2"/>
    <w:rsid w:val="00E11127"/>
    <w:rsid w:val="00E115C1"/>
    <w:rsid w:val="00E1203A"/>
    <w:rsid w:val="00E120BA"/>
    <w:rsid w:val="00E124C0"/>
    <w:rsid w:val="00E125CA"/>
    <w:rsid w:val="00E126AC"/>
    <w:rsid w:val="00E1299E"/>
    <w:rsid w:val="00E12A14"/>
    <w:rsid w:val="00E12F45"/>
    <w:rsid w:val="00E13318"/>
    <w:rsid w:val="00E13F0A"/>
    <w:rsid w:val="00E149D5"/>
    <w:rsid w:val="00E14CD6"/>
    <w:rsid w:val="00E16227"/>
    <w:rsid w:val="00E17D3B"/>
    <w:rsid w:val="00E20472"/>
    <w:rsid w:val="00E20CAF"/>
    <w:rsid w:val="00E21B18"/>
    <w:rsid w:val="00E21F8A"/>
    <w:rsid w:val="00E22170"/>
    <w:rsid w:val="00E22329"/>
    <w:rsid w:val="00E225CD"/>
    <w:rsid w:val="00E2264D"/>
    <w:rsid w:val="00E228A4"/>
    <w:rsid w:val="00E22AA5"/>
    <w:rsid w:val="00E23242"/>
    <w:rsid w:val="00E233DD"/>
    <w:rsid w:val="00E234CF"/>
    <w:rsid w:val="00E23910"/>
    <w:rsid w:val="00E23C37"/>
    <w:rsid w:val="00E23F44"/>
    <w:rsid w:val="00E245CD"/>
    <w:rsid w:val="00E24799"/>
    <w:rsid w:val="00E247E0"/>
    <w:rsid w:val="00E2491A"/>
    <w:rsid w:val="00E24D97"/>
    <w:rsid w:val="00E24F2B"/>
    <w:rsid w:val="00E24F5D"/>
    <w:rsid w:val="00E25239"/>
    <w:rsid w:val="00E25FC7"/>
    <w:rsid w:val="00E264DB"/>
    <w:rsid w:val="00E2679D"/>
    <w:rsid w:val="00E26A47"/>
    <w:rsid w:val="00E26F48"/>
    <w:rsid w:val="00E274B1"/>
    <w:rsid w:val="00E2768F"/>
    <w:rsid w:val="00E27F48"/>
    <w:rsid w:val="00E30079"/>
    <w:rsid w:val="00E3078E"/>
    <w:rsid w:val="00E30AE9"/>
    <w:rsid w:val="00E30C0E"/>
    <w:rsid w:val="00E30F74"/>
    <w:rsid w:val="00E31111"/>
    <w:rsid w:val="00E316CC"/>
    <w:rsid w:val="00E31CB5"/>
    <w:rsid w:val="00E31D2A"/>
    <w:rsid w:val="00E32804"/>
    <w:rsid w:val="00E33111"/>
    <w:rsid w:val="00E333CB"/>
    <w:rsid w:val="00E338C5"/>
    <w:rsid w:val="00E34A06"/>
    <w:rsid w:val="00E35538"/>
    <w:rsid w:val="00E355AE"/>
    <w:rsid w:val="00E35768"/>
    <w:rsid w:val="00E35A1D"/>
    <w:rsid w:val="00E35F51"/>
    <w:rsid w:val="00E36164"/>
    <w:rsid w:val="00E36784"/>
    <w:rsid w:val="00E36E1F"/>
    <w:rsid w:val="00E37499"/>
    <w:rsid w:val="00E374A9"/>
    <w:rsid w:val="00E40526"/>
    <w:rsid w:val="00E406AB"/>
    <w:rsid w:val="00E4074F"/>
    <w:rsid w:val="00E40895"/>
    <w:rsid w:val="00E40B58"/>
    <w:rsid w:val="00E41363"/>
    <w:rsid w:val="00E41415"/>
    <w:rsid w:val="00E4178F"/>
    <w:rsid w:val="00E418E8"/>
    <w:rsid w:val="00E4198A"/>
    <w:rsid w:val="00E41AB3"/>
    <w:rsid w:val="00E41E26"/>
    <w:rsid w:val="00E422BA"/>
    <w:rsid w:val="00E424DD"/>
    <w:rsid w:val="00E42964"/>
    <w:rsid w:val="00E42AF2"/>
    <w:rsid w:val="00E42BA1"/>
    <w:rsid w:val="00E43394"/>
    <w:rsid w:val="00E43619"/>
    <w:rsid w:val="00E43772"/>
    <w:rsid w:val="00E4411F"/>
    <w:rsid w:val="00E44878"/>
    <w:rsid w:val="00E448F4"/>
    <w:rsid w:val="00E44A7D"/>
    <w:rsid w:val="00E44A88"/>
    <w:rsid w:val="00E453CD"/>
    <w:rsid w:val="00E45AB8"/>
    <w:rsid w:val="00E45FE4"/>
    <w:rsid w:val="00E46441"/>
    <w:rsid w:val="00E46599"/>
    <w:rsid w:val="00E46F0C"/>
    <w:rsid w:val="00E46FB8"/>
    <w:rsid w:val="00E4703A"/>
    <w:rsid w:val="00E4731B"/>
    <w:rsid w:val="00E47B56"/>
    <w:rsid w:val="00E5002C"/>
    <w:rsid w:val="00E508B9"/>
    <w:rsid w:val="00E50BF6"/>
    <w:rsid w:val="00E50CD5"/>
    <w:rsid w:val="00E50DFE"/>
    <w:rsid w:val="00E50E12"/>
    <w:rsid w:val="00E50FB2"/>
    <w:rsid w:val="00E51547"/>
    <w:rsid w:val="00E51B0F"/>
    <w:rsid w:val="00E5210D"/>
    <w:rsid w:val="00E52A0F"/>
    <w:rsid w:val="00E52C9B"/>
    <w:rsid w:val="00E52F12"/>
    <w:rsid w:val="00E539F1"/>
    <w:rsid w:val="00E53E57"/>
    <w:rsid w:val="00E542D3"/>
    <w:rsid w:val="00E54543"/>
    <w:rsid w:val="00E54BCA"/>
    <w:rsid w:val="00E5501A"/>
    <w:rsid w:val="00E55088"/>
    <w:rsid w:val="00E55470"/>
    <w:rsid w:val="00E55830"/>
    <w:rsid w:val="00E55E21"/>
    <w:rsid w:val="00E56006"/>
    <w:rsid w:val="00E5650A"/>
    <w:rsid w:val="00E578C1"/>
    <w:rsid w:val="00E57EC7"/>
    <w:rsid w:val="00E600A1"/>
    <w:rsid w:val="00E605D0"/>
    <w:rsid w:val="00E60774"/>
    <w:rsid w:val="00E60AA8"/>
    <w:rsid w:val="00E6115B"/>
    <w:rsid w:val="00E61364"/>
    <w:rsid w:val="00E614B7"/>
    <w:rsid w:val="00E61648"/>
    <w:rsid w:val="00E618A5"/>
    <w:rsid w:val="00E61E86"/>
    <w:rsid w:val="00E6239B"/>
    <w:rsid w:val="00E62C4A"/>
    <w:rsid w:val="00E631A9"/>
    <w:rsid w:val="00E631EB"/>
    <w:rsid w:val="00E6359D"/>
    <w:rsid w:val="00E64715"/>
    <w:rsid w:val="00E64A8E"/>
    <w:rsid w:val="00E65526"/>
    <w:rsid w:val="00E65A98"/>
    <w:rsid w:val="00E661D4"/>
    <w:rsid w:val="00E66D2E"/>
    <w:rsid w:val="00E676EC"/>
    <w:rsid w:val="00E67F92"/>
    <w:rsid w:val="00E7021B"/>
    <w:rsid w:val="00E70AEF"/>
    <w:rsid w:val="00E70BE4"/>
    <w:rsid w:val="00E71023"/>
    <w:rsid w:val="00E7174D"/>
    <w:rsid w:val="00E719E3"/>
    <w:rsid w:val="00E71A43"/>
    <w:rsid w:val="00E71D75"/>
    <w:rsid w:val="00E71FCF"/>
    <w:rsid w:val="00E72422"/>
    <w:rsid w:val="00E730FD"/>
    <w:rsid w:val="00E7341E"/>
    <w:rsid w:val="00E738A2"/>
    <w:rsid w:val="00E738C8"/>
    <w:rsid w:val="00E73AD8"/>
    <w:rsid w:val="00E744C2"/>
    <w:rsid w:val="00E7466B"/>
    <w:rsid w:val="00E7472C"/>
    <w:rsid w:val="00E74BAE"/>
    <w:rsid w:val="00E74EDE"/>
    <w:rsid w:val="00E74F38"/>
    <w:rsid w:val="00E750A7"/>
    <w:rsid w:val="00E75DCE"/>
    <w:rsid w:val="00E767C6"/>
    <w:rsid w:val="00E76A3F"/>
    <w:rsid w:val="00E76E7B"/>
    <w:rsid w:val="00E77712"/>
    <w:rsid w:val="00E779A6"/>
    <w:rsid w:val="00E77B25"/>
    <w:rsid w:val="00E8046D"/>
    <w:rsid w:val="00E80A2B"/>
    <w:rsid w:val="00E8171F"/>
    <w:rsid w:val="00E81F2E"/>
    <w:rsid w:val="00E823C4"/>
    <w:rsid w:val="00E82E63"/>
    <w:rsid w:val="00E83450"/>
    <w:rsid w:val="00E8370C"/>
    <w:rsid w:val="00E8378F"/>
    <w:rsid w:val="00E83D2E"/>
    <w:rsid w:val="00E83DE5"/>
    <w:rsid w:val="00E83EFD"/>
    <w:rsid w:val="00E84A48"/>
    <w:rsid w:val="00E8566D"/>
    <w:rsid w:val="00E8571B"/>
    <w:rsid w:val="00E8588C"/>
    <w:rsid w:val="00E858B2"/>
    <w:rsid w:val="00E85B56"/>
    <w:rsid w:val="00E85F76"/>
    <w:rsid w:val="00E86091"/>
    <w:rsid w:val="00E8618D"/>
    <w:rsid w:val="00E8622C"/>
    <w:rsid w:val="00E86509"/>
    <w:rsid w:val="00E8667C"/>
    <w:rsid w:val="00E86B68"/>
    <w:rsid w:val="00E86DF5"/>
    <w:rsid w:val="00E86E04"/>
    <w:rsid w:val="00E87141"/>
    <w:rsid w:val="00E87429"/>
    <w:rsid w:val="00E901E0"/>
    <w:rsid w:val="00E902A3"/>
    <w:rsid w:val="00E90767"/>
    <w:rsid w:val="00E90D9D"/>
    <w:rsid w:val="00E9111E"/>
    <w:rsid w:val="00E91660"/>
    <w:rsid w:val="00E91F52"/>
    <w:rsid w:val="00E9279D"/>
    <w:rsid w:val="00E92B22"/>
    <w:rsid w:val="00E93878"/>
    <w:rsid w:val="00E93C91"/>
    <w:rsid w:val="00E940EF"/>
    <w:rsid w:val="00E94136"/>
    <w:rsid w:val="00E94220"/>
    <w:rsid w:val="00E94A87"/>
    <w:rsid w:val="00E955E4"/>
    <w:rsid w:val="00E95618"/>
    <w:rsid w:val="00E959BD"/>
    <w:rsid w:val="00E96C42"/>
    <w:rsid w:val="00E97231"/>
    <w:rsid w:val="00E976A4"/>
    <w:rsid w:val="00EA021C"/>
    <w:rsid w:val="00EA0BCA"/>
    <w:rsid w:val="00EA1F50"/>
    <w:rsid w:val="00EA1F71"/>
    <w:rsid w:val="00EA2696"/>
    <w:rsid w:val="00EA3377"/>
    <w:rsid w:val="00EA342E"/>
    <w:rsid w:val="00EA3620"/>
    <w:rsid w:val="00EA3678"/>
    <w:rsid w:val="00EA394D"/>
    <w:rsid w:val="00EA399B"/>
    <w:rsid w:val="00EA3AF5"/>
    <w:rsid w:val="00EA404E"/>
    <w:rsid w:val="00EA43C4"/>
    <w:rsid w:val="00EA4FB8"/>
    <w:rsid w:val="00EA54E1"/>
    <w:rsid w:val="00EA5D30"/>
    <w:rsid w:val="00EA6539"/>
    <w:rsid w:val="00EA699C"/>
    <w:rsid w:val="00EA7262"/>
    <w:rsid w:val="00EA7504"/>
    <w:rsid w:val="00EA79A0"/>
    <w:rsid w:val="00EA7D2D"/>
    <w:rsid w:val="00EB032D"/>
    <w:rsid w:val="00EB06C6"/>
    <w:rsid w:val="00EB07C8"/>
    <w:rsid w:val="00EB1175"/>
    <w:rsid w:val="00EB14D9"/>
    <w:rsid w:val="00EB15D5"/>
    <w:rsid w:val="00EB1D1E"/>
    <w:rsid w:val="00EB2919"/>
    <w:rsid w:val="00EB2BDA"/>
    <w:rsid w:val="00EB30C7"/>
    <w:rsid w:val="00EB359D"/>
    <w:rsid w:val="00EB3901"/>
    <w:rsid w:val="00EB39A7"/>
    <w:rsid w:val="00EB3AA6"/>
    <w:rsid w:val="00EB434E"/>
    <w:rsid w:val="00EB4E2C"/>
    <w:rsid w:val="00EB4EA8"/>
    <w:rsid w:val="00EB53E7"/>
    <w:rsid w:val="00EB5B33"/>
    <w:rsid w:val="00EB6399"/>
    <w:rsid w:val="00EB6EB8"/>
    <w:rsid w:val="00EB6FBA"/>
    <w:rsid w:val="00EB75CF"/>
    <w:rsid w:val="00EB75D3"/>
    <w:rsid w:val="00EB79D3"/>
    <w:rsid w:val="00EC02A0"/>
    <w:rsid w:val="00EC079E"/>
    <w:rsid w:val="00EC0DB4"/>
    <w:rsid w:val="00EC0F75"/>
    <w:rsid w:val="00EC1121"/>
    <w:rsid w:val="00EC124B"/>
    <w:rsid w:val="00EC13C1"/>
    <w:rsid w:val="00EC15BA"/>
    <w:rsid w:val="00EC1DD7"/>
    <w:rsid w:val="00EC2800"/>
    <w:rsid w:val="00EC3178"/>
    <w:rsid w:val="00EC3682"/>
    <w:rsid w:val="00EC3B7A"/>
    <w:rsid w:val="00EC4842"/>
    <w:rsid w:val="00EC48FD"/>
    <w:rsid w:val="00EC4EFB"/>
    <w:rsid w:val="00EC5DC8"/>
    <w:rsid w:val="00EC5F3E"/>
    <w:rsid w:val="00EC624C"/>
    <w:rsid w:val="00EC671B"/>
    <w:rsid w:val="00EC6851"/>
    <w:rsid w:val="00EC692E"/>
    <w:rsid w:val="00EC6FB4"/>
    <w:rsid w:val="00EC75DB"/>
    <w:rsid w:val="00EC78EE"/>
    <w:rsid w:val="00EC7925"/>
    <w:rsid w:val="00ED04EA"/>
    <w:rsid w:val="00ED0516"/>
    <w:rsid w:val="00ED0876"/>
    <w:rsid w:val="00ED0CB1"/>
    <w:rsid w:val="00ED0E01"/>
    <w:rsid w:val="00ED13C8"/>
    <w:rsid w:val="00ED19CD"/>
    <w:rsid w:val="00ED1A5B"/>
    <w:rsid w:val="00ED1AB8"/>
    <w:rsid w:val="00ED2105"/>
    <w:rsid w:val="00ED325A"/>
    <w:rsid w:val="00ED33FC"/>
    <w:rsid w:val="00ED346A"/>
    <w:rsid w:val="00ED356C"/>
    <w:rsid w:val="00ED3696"/>
    <w:rsid w:val="00ED3810"/>
    <w:rsid w:val="00ED41C1"/>
    <w:rsid w:val="00ED41C7"/>
    <w:rsid w:val="00ED425B"/>
    <w:rsid w:val="00ED4C3C"/>
    <w:rsid w:val="00ED4CBC"/>
    <w:rsid w:val="00ED4ECE"/>
    <w:rsid w:val="00ED4F65"/>
    <w:rsid w:val="00ED53D0"/>
    <w:rsid w:val="00ED5554"/>
    <w:rsid w:val="00ED5D9A"/>
    <w:rsid w:val="00ED65F1"/>
    <w:rsid w:val="00ED692A"/>
    <w:rsid w:val="00ED6E7B"/>
    <w:rsid w:val="00ED6E7F"/>
    <w:rsid w:val="00ED6EFD"/>
    <w:rsid w:val="00ED70BF"/>
    <w:rsid w:val="00ED70DD"/>
    <w:rsid w:val="00ED714C"/>
    <w:rsid w:val="00ED731F"/>
    <w:rsid w:val="00ED769D"/>
    <w:rsid w:val="00ED7DBD"/>
    <w:rsid w:val="00ED7E1C"/>
    <w:rsid w:val="00ED7F7F"/>
    <w:rsid w:val="00EE0153"/>
    <w:rsid w:val="00EE0310"/>
    <w:rsid w:val="00EE0A66"/>
    <w:rsid w:val="00EE0C22"/>
    <w:rsid w:val="00EE11A7"/>
    <w:rsid w:val="00EE12C3"/>
    <w:rsid w:val="00EE12C9"/>
    <w:rsid w:val="00EE1378"/>
    <w:rsid w:val="00EE13C8"/>
    <w:rsid w:val="00EE14A3"/>
    <w:rsid w:val="00EE1883"/>
    <w:rsid w:val="00EE1E4F"/>
    <w:rsid w:val="00EE1F5A"/>
    <w:rsid w:val="00EE23B0"/>
    <w:rsid w:val="00EE2655"/>
    <w:rsid w:val="00EE2F2F"/>
    <w:rsid w:val="00EE3444"/>
    <w:rsid w:val="00EE3910"/>
    <w:rsid w:val="00EE3B15"/>
    <w:rsid w:val="00EE3F3C"/>
    <w:rsid w:val="00EE4236"/>
    <w:rsid w:val="00EE4399"/>
    <w:rsid w:val="00EE44DF"/>
    <w:rsid w:val="00EE4794"/>
    <w:rsid w:val="00EE4856"/>
    <w:rsid w:val="00EE4CA7"/>
    <w:rsid w:val="00EE5A46"/>
    <w:rsid w:val="00EE5D47"/>
    <w:rsid w:val="00EE5DEE"/>
    <w:rsid w:val="00EE6082"/>
    <w:rsid w:val="00EE6246"/>
    <w:rsid w:val="00EE6C0D"/>
    <w:rsid w:val="00EE6DE6"/>
    <w:rsid w:val="00EE780F"/>
    <w:rsid w:val="00EE783E"/>
    <w:rsid w:val="00EE7E90"/>
    <w:rsid w:val="00EF0917"/>
    <w:rsid w:val="00EF0AB2"/>
    <w:rsid w:val="00EF0D98"/>
    <w:rsid w:val="00EF0E76"/>
    <w:rsid w:val="00EF137A"/>
    <w:rsid w:val="00EF1550"/>
    <w:rsid w:val="00EF1E92"/>
    <w:rsid w:val="00EF2079"/>
    <w:rsid w:val="00EF20B5"/>
    <w:rsid w:val="00EF20D7"/>
    <w:rsid w:val="00EF21E9"/>
    <w:rsid w:val="00EF2815"/>
    <w:rsid w:val="00EF2F47"/>
    <w:rsid w:val="00EF2FA0"/>
    <w:rsid w:val="00EF39D7"/>
    <w:rsid w:val="00EF47BB"/>
    <w:rsid w:val="00EF48F4"/>
    <w:rsid w:val="00EF4CF6"/>
    <w:rsid w:val="00EF4E19"/>
    <w:rsid w:val="00EF5150"/>
    <w:rsid w:val="00EF51D8"/>
    <w:rsid w:val="00EF5500"/>
    <w:rsid w:val="00EF5842"/>
    <w:rsid w:val="00EF586A"/>
    <w:rsid w:val="00EF5A2D"/>
    <w:rsid w:val="00EF5EDE"/>
    <w:rsid w:val="00EF609A"/>
    <w:rsid w:val="00EF63F2"/>
    <w:rsid w:val="00EF6441"/>
    <w:rsid w:val="00EF6B8E"/>
    <w:rsid w:val="00EF6CF5"/>
    <w:rsid w:val="00EF79B4"/>
    <w:rsid w:val="00EF7E5E"/>
    <w:rsid w:val="00F00064"/>
    <w:rsid w:val="00F00172"/>
    <w:rsid w:val="00F002B5"/>
    <w:rsid w:val="00F00343"/>
    <w:rsid w:val="00F01285"/>
    <w:rsid w:val="00F012D5"/>
    <w:rsid w:val="00F0171A"/>
    <w:rsid w:val="00F01858"/>
    <w:rsid w:val="00F02094"/>
    <w:rsid w:val="00F0218A"/>
    <w:rsid w:val="00F0262B"/>
    <w:rsid w:val="00F027B5"/>
    <w:rsid w:val="00F02921"/>
    <w:rsid w:val="00F02B82"/>
    <w:rsid w:val="00F02CEA"/>
    <w:rsid w:val="00F02E8A"/>
    <w:rsid w:val="00F02F0B"/>
    <w:rsid w:val="00F03063"/>
    <w:rsid w:val="00F032AF"/>
    <w:rsid w:val="00F03920"/>
    <w:rsid w:val="00F03DB5"/>
    <w:rsid w:val="00F03E8F"/>
    <w:rsid w:val="00F048DD"/>
    <w:rsid w:val="00F04C5B"/>
    <w:rsid w:val="00F05041"/>
    <w:rsid w:val="00F05254"/>
    <w:rsid w:val="00F05436"/>
    <w:rsid w:val="00F05497"/>
    <w:rsid w:val="00F056B6"/>
    <w:rsid w:val="00F05848"/>
    <w:rsid w:val="00F059C6"/>
    <w:rsid w:val="00F059F6"/>
    <w:rsid w:val="00F05C79"/>
    <w:rsid w:val="00F05DE8"/>
    <w:rsid w:val="00F064D2"/>
    <w:rsid w:val="00F068E6"/>
    <w:rsid w:val="00F06D66"/>
    <w:rsid w:val="00F06DB0"/>
    <w:rsid w:val="00F06EBA"/>
    <w:rsid w:val="00F07195"/>
    <w:rsid w:val="00F0736C"/>
    <w:rsid w:val="00F07F6B"/>
    <w:rsid w:val="00F10C34"/>
    <w:rsid w:val="00F1102E"/>
    <w:rsid w:val="00F1191D"/>
    <w:rsid w:val="00F11DD6"/>
    <w:rsid w:val="00F1243D"/>
    <w:rsid w:val="00F12F96"/>
    <w:rsid w:val="00F136E0"/>
    <w:rsid w:val="00F13873"/>
    <w:rsid w:val="00F13AD3"/>
    <w:rsid w:val="00F1428E"/>
    <w:rsid w:val="00F146F6"/>
    <w:rsid w:val="00F14A34"/>
    <w:rsid w:val="00F14F06"/>
    <w:rsid w:val="00F150D5"/>
    <w:rsid w:val="00F1519D"/>
    <w:rsid w:val="00F151CF"/>
    <w:rsid w:val="00F155DC"/>
    <w:rsid w:val="00F15AC2"/>
    <w:rsid w:val="00F161ED"/>
    <w:rsid w:val="00F164A3"/>
    <w:rsid w:val="00F17144"/>
    <w:rsid w:val="00F174A3"/>
    <w:rsid w:val="00F17734"/>
    <w:rsid w:val="00F17C30"/>
    <w:rsid w:val="00F17E14"/>
    <w:rsid w:val="00F2021D"/>
    <w:rsid w:val="00F207ED"/>
    <w:rsid w:val="00F208DB"/>
    <w:rsid w:val="00F20B32"/>
    <w:rsid w:val="00F20FD3"/>
    <w:rsid w:val="00F211F2"/>
    <w:rsid w:val="00F212E3"/>
    <w:rsid w:val="00F21403"/>
    <w:rsid w:val="00F21450"/>
    <w:rsid w:val="00F21460"/>
    <w:rsid w:val="00F21963"/>
    <w:rsid w:val="00F21B6A"/>
    <w:rsid w:val="00F2202D"/>
    <w:rsid w:val="00F2211F"/>
    <w:rsid w:val="00F22D30"/>
    <w:rsid w:val="00F22DAF"/>
    <w:rsid w:val="00F22DF4"/>
    <w:rsid w:val="00F22E9E"/>
    <w:rsid w:val="00F2330A"/>
    <w:rsid w:val="00F236DD"/>
    <w:rsid w:val="00F23AD5"/>
    <w:rsid w:val="00F23BED"/>
    <w:rsid w:val="00F23CFB"/>
    <w:rsid w:val="00F23EF2"/>
    <w:rsid w:val="00F243DE"/>
    <w:rsid w:val="00F24CDB"/>
    <w:rsid w:val="00F24E10"/>
    <w:rsid w:val="00F25245"/>
    <w:rsid w:val="00F2672E"/>
    <w:rsid w:val="00F26AF7"/>
    <w:rsid w:val="00F26E93"/>
    <w:rsid w:val="00F27B20"/>
    <w:rsid w:val="00F27E27"/>
    <w:rsid w:val="00F27FED"/>
    <w:rsid w:val="00F3009D"/>
    <w:rsid w:val="00F30D12"/>
    <w:rsid w:val="00F31BC9"/>
    <w:rsid w:val="00F31C19"/>
    <w:rsid w:val="00F31FDD"/>
    <w:rsid w:val="00F32A6A"/>
    <w:rsid w:val="00F32C8F"/>
    <w:rsid w:val="00F3330F"/>
    <w:rsid w:val="00F336C1"/>
    <w:rsid w:val="00F33CD8"/>
    <w:rsid w:val="00F33D4C"/>
    <w:rsid w:val="00F33DD3"/>
    <w:rsid w:val="00F34303"/>
    <w:rsid w:val="00F34C80"/>
    <w:rsid w:val="00F35152"/>
    <w:rsid w:val="00F352F8"/>
    <w:rsid w:val="00F357BB"/>
    <w:rsid w:val="00F358AF"/>
    <w:rsid w:val="00F35A93"/>
    <w:rsid w:val="00F35B20"/>
    <w:rsid w:val="00F35D1B"/>
    <w:rsid w:val="00F35F5A"/>
    <w:rsid w:val="00F369CD"/>
    <w:rsid w:val="00F36F76"/>
    <w:rsid w:val="00F37382"/>
    <w:rsid w:val="00F37939"/>
    <w:rsid w:val="00F37C97"/>
    <w:rsid w:val="00F37D18"/>
    <w:rsid w:val="00F37E7D"/>
    <w:rsid w:val="00F37FA0"/>
    <w:rsid w:val="00F40673"/>
    <w:rsid w:val="00F40821"/>
    <w:rsid w:val="00F40C85"/>
    <w:rsid w:val="00F41077"/>
    <w:rsid w:val="00F415F5"/>
    <w:rsid w:val="00F426E9"/>
    <w:rsid w:val="00F436CE"/>
    <w:rsid w:val="00F43BE7"/>
    <w:rsid w:val="00F43EBF"/>
    <w:rsid w:val="00F44175"/>
    <w:rsid w:val="00F4469F"/>
    <w:rsid w:val="00F45080"/>
    <w:rsid w:val="00F45A81"/>
    <w:rsid w:val="00F45AF2"/>
    <w:rsid w:val="00F45D63"/>
    <w:rsid w:val="00F461EF"/>
    <w:rsid w:val="00F46FEF"/>
    <w:rsid w:val="00F4757E"/>
    <w:rsid w:val="00F4759F"/>
    <w:rsid w:val="00F47660"/>
    <w:rsid w:val="00F4779B"/>
    <w:rsid w:val="00F50C84"/>
    <w:rsid w:val="00F50E9C"/>
    <w:rsid w:val="00F50EAF"/>
    <w:rsid w:val="00F513C5"/>
    <w:rsid w:val="00F51428"/>
    <w:rsid w:val="00F519E4"/>
    <w:rsid w:val="00F51A41"/>
    <w:rsid w:val="00F51B31"/>
    <w:rsid w:val="00F51E0B"/>
    <w:rsid w:val="00F51EE8"/>
    <w:rsid w:val="00F523ED"/>
    <w:rsid w:val="00F524A3"/>
    <w:rsid w:val="00F5293E"/>
    <w:rsid w:val="00F52A85"/>
    <w:rsid w:val="00F52AE5"/>
    <w:rsid w:val="00F532F8"/>
    <w:rsid w:val="00F53534"/>
    <w:rsid w:val="00F5370A"/>
    <w:rsid w:val="00F53D64"/>
    <w:rsid w:val="00F53E0B"/>
    <w:rsid w:val="00F54381"/>
    <w:rsid w:val="00F544CB"/>
    <w:rsid w:val="00F54A58"/>
    <w:rsid w:val="00F54BFB"/>
    <w:rsid w:val="00F55A7D"/>
    <w:rsid w:val="00F55CDA"/>
    <w:rsid w:val="00F55FAB"/>
    <w:rsid w:val="00F5632A"/>
    <w:rsid w:val="00F56819"/>
    <w:rsid w:val="00F56F4E"/>
    <w:rsid w:val="00F5727F"/>
    <w:rsid w:val="00F57590"/>
    <w:rsid w:val="00F576FF"/>
    <w:rsid w:val="00F579D3"/>
    <w:rsid w:val="00F60936"/>
    <w:rsid w:val="00F61819"/>
    <w:rsid w:val="00F61FDE"/>
    <w:rsid w:val="00F623B2"/>
    <w:rsid w:val="00F62908"/>
    <w:rsid w:val="00F62C19"/>
    <w:rsid w:val="00F62F5A"/>
    <w:rsid w:val="00F630DF"/>
    <w:rsid w:val="00F632EA"/>
    <w:rsid w:val="00F6367F"/>
    <w:rsid w:val="00F63905"/>
    <w:rsid w:val="00F641B7"/>
    <w:rsid w:val="00F646BD"/>
    <w:rsid w:val="00F652D4"/>
    <w:rsid w:val="00F65E75"/>
    <w:rsid w:val="00F66F3F"/>
    <w:rsid w:val="00F67566"/>
    <w:rsid w:val="00F67C90"/>
    <w:rsid w:val="00F67E15"/>
    <w:rsid w:val="00F67ED1"/>
    <w:rsid w:val="00F70347"/>
    <w:rsid w:val="00F707C8"/>
    <w:rsid w:val="00F712BB"/>
    <w:rsid w:val="00F712CC"/>
    <w:rsid w:val="00F71330"/>
    <w:rsid w:val="00F713C6"/>
    <w:rsid w:val="00F71B85"/>
    <w:rsid w:val="00F72352"/>
    <w:rsid w:val="00F724F7"/>
    <w:rsid w:val="00F72A5A"/>
    <w:rsid w:val="00F72B6E"/>
    <w:rsid w:val="00F72C85"/>
    <w:rsid w:val="00F72FF7"/>
    <w:rsid w:val="00F7334C"/>
    <w:rsid w:val="00F73774"/>
    <w:rsid w:val="00F73C86"/>
    <w:rsid w:val="00F73DE5"/>
    <w:rsid w:val="00F755C7"/>
    <w:rsid w:val="00F75BC3"/>
    <w:rsid w:val="00F75CDE"/>
    <w:rsid w:val="00F760C4"/>
    <w:rsid w:val="00F76C04"/>
    <w:rsid w:val="00F770B9"/>
    <w:rsid w:val="00F773CC"/>
    <w:rsid w:val="00F77528"/>
    <w:rsid w:val="00F77628"/>
    <w:rsid w:val="00F777E7"/>
    <w:rsid w:val="00F77BC9"/>
    <w:rsid w:val="00F77CC4"/>
    <w:rsid w:val="00F80611"/>
    <w:rsid w:val="00F80BE8"/>
    <w:rsid w:val="00F81170"/>
    <w:rsid w:val="00F8136E"/>
    <w:rsid w:val="00F81B35"/>
    <w:rsid w:val="00F82634"/>
    <w:rsid w:val="00F82A14"/>
    <w:rsid w:val="00F82A32"/>
    <w:rsid w:val="00F82DB0"/>
    <w:rsid w:val="00F82E91"/>
    <w:rsid w:val="00F83344"/>
    <w:rsid w:val="00F83A64"/>
    <w:rsid w:val="00F83CB8"/>
    <w:rsid w:val="00F83EEE"/>
    <w:rsid w:val="00F83F6F"/>
    <w:rsid w:val="00F84032"/>
    <w:rsid w:val="00F84393"/>
    <w:rsid w:val="00F84BC6"/>
    <w:rsid w:val="00F84D24"/>
    <w:rsid w:val="00F8550C"/>
    <w:rsid w:val="00F85A30"/>
    <w:rsid w:val="00F86647"/>
    <w:rsid w:val="00F86914"/>
    <w:rsid w:val="00F86CA5"/>
    <w:rsid w:val="00F874CF"/>
    <w:rsid w:val="00F87668"/>
    <w:rsid w:val="00F87767"/>
    <w:rsid w:val="00F878F2"/>
    <w:rsid w:val="00F8792E"/>
    <w:rsid w:val="00F87A86"/>
    <w:rsid w:val="00F87C14"/>
    <w:rsid w:val="00F900E3"/>
    <w:rsid w:val="00F90611"/>
    <w:rsid w:val="00F90CC2"/>
    <w:rsid w:val="00F910B8"/>
    <w:rsid w:val="00F91662"/>
    <w:rsid w:val="00F91884"/>
    <w:rsid w:val="00F91ACB"/>
    <w:rsid w:val="00F91BD2"/>
    <w:rsid w:val="00F922F1"/>
    <w:rsid w:val="00F9257D"/>
    <w:rsid w:val="00F9289E"/>
    <w:rsid w:val="00F93E4E"/>
    <w:rsid w:val="00F94B3B"/>
    <w:rsid w:val="00F94BA7"/>
    <w:rsid w:val="00F95ADA"/>
    <w:rsid w:val="00F95C08"/>
    <w:rsid w:val="00F9642D"/>
    <w:rsid w:val="00F9694F"/>
    <w:rsid w:val="00F9736D"/>
    <w:rsid w:val="00F974E0"/>
    <w:rsid w:val="00F97826"/>
    <w:rsid w:val="00F97B92"/>
    <w:rsid w:val="00FA045C"/>
    <w:rsid w:val="00FA0699"/>
    <w:rsid w:val="00FA069B"/>
    <w:rsid w:val="00FA07D3"/>
    <w:rsid w:val="00FA08EF"/>
    <w:rsid w:val="00FA0DC7"/>
    <w:rsid w:val="00FA1900"/>
    <w:rsid w:val="00FA1CD5"/>
    <w:rsid w:val="00FA24B4"/>
    <w:rsid w:val="00FA2C51"/>
    <w:rsid w:val="00FA2CDA"/>
    <w:rsid w:val="00FA2D1D"/>
    <w:rsid w:val="00FA400A"/>
    <w:rsid w:val="00FA466F"/>
    <w:rsid w:val="00FA4A55"/>
    <w:rsid w:val="00FA4B4D"/>
    <w:rsid w:val="00FA4E4F"/>
    <w:rsid w:val="00FA4F66"/>
    <w:rsid w:val="00FA5137"/>
    <w:rsid w:val="00FA534B"/>
    <w:rsid w:val="00FA5398"/>
    <w:rsid w:val="00FA5516"/>
    <w:rsid w:val="00FA568E"/>
    <w:rsid w:val="00FA574F"/>
    <w:rsid w:val="00FA57CC"/>
    <w:rsid w:val="00FA58D8"/>
    <w:rsid w:val="00FA5AFB"/>
    <w:rsid w:val="00FA5CB6"/>
    <w:rsid w:val="00FA5D19"/>
    <w:rsid w:val="00FA5DA4"/>
    <w:rsid w:val="00FA5DDE"/>
    <w:rsid w:val="00FA6000"/>
    <w:rsid w:val="00FA64DB"/>
    <w:rsid w:val="00FA6559"/>
    <w:rsid w:val="00FA6A6F"/>
    <w:rsid w:val="00FA741F"/>
    <w:rsid w:val="00FA7CA9"/>
    <w:rsid w:val="00FA7CAB"/>
    <w:rsid w:val="00FA7F45"/>
    <w:rsid w:val="00FB0840"/>
    <w:rsid w:val="00FB0E81"/>
    <w:rsid w:val="00FB12D6"/>
    <w:rsid w:val="00FB1805"/>
    <w:rsid w:val="00FB1B57"/>
    <w:rsid w:val="00FB1C32"/>
    <w:rsid w:val="00FB2748"/>
    <w:rsid w:val="00FB2A79"/>
    <w:rsid w:val="00FB2C7F"/>
    <w:rsid w:val="00FB3238"/>
    <w:rsid w:val="00FB32E7"/>
    <w:rsid w:val="00FB331B"/>
    <w:rsid w:val="00FB3870"/>
    <w:rsid w:val="00FB3DED"/>
    <w:rsid w:val="00FB40A8"/>
    <w:rsid w:val="00FB49AA"/>
    <w:rsid w:val="00FB4BD3"/>
    <w:rsid w:val="00FB4E22"/>
    <w:rsid w:val="00FB4E87"/>
    <w:rsid w:val="00FB50AD"/>
    <w:rsid w:val="00FB519C"/>
    <w:rsid w:val="00FB5A28"/>
    <w:rsid w:val="00FB5BE6"/>
    <w:rsid w:val="00FB5C95"/>
    <w:rsid w:val="00FB6184"/>
    <w:rsid w:val="00FB6192"/>
    <w:rsid w:val="00FB6968"/>
    <w:rsid w:val="00FB6D55"/>
    <w:rsid w:val="00FB6F6C"/>
    <w:rsid w:val="00FB706E"/>
    <w:rsid w:val="00FB7133"/>
    <w:rsid w:val="00FB794E"/>
    <w:rsid w:val="00FB7A2A"/>
    <w:rsid w:val="00FB7AE2"/>
    <w:rsid w:val="00FB7B83"/>
    <w:rsid w:val="00FC0259"/>
    <w:rsid w:val="00FC04AC"/>
    <w:rsid w:val="00FC0647"/>
    <w:rsid w:val="00FC0848"/>
    <w:rsid w:val="00FC0D31"/>
    <w:rsid w:val="00FC1196"/>
    <w:rsid w:val="00FC2748"/>
    <w:rsid w:val="00FC274E"/>
    <w:rsid w:val="00FC2A29"/>
    <w:rsid w:val="00FC2AD0"/>
    <w:rsid w:val="00FC2C7D"/>
    <w:rsid w:val="00FC30F1"/>
    <w:rsid w:val="00FC33EE"/>
    <w:rsid w:val="00FC3E63"/>
    <w:rsid w:val="00FC40C3"/>
    <w:rsid w:val="00FC48EF"/>
    <w:rsid w:val="00FC54AC"/>
    <w:rsid w:val="00FC5BA3"/>
    <w:rsid w:val="00FC5E1B"/>
    <w:rsid w:val="00FC67CD"/>
    <w:rsid w:val="00FC6F18"/>
    <w:rsid w:val="00FC71AC"/>
    <w:rsid w:val="00FC7200"/>
    <w:rsid w:val="00FC798D"/>
    <w:rsid w:val="00FC7C43"/>
    <w:rsid w:val="00FC7D42"/>
    <w:rsid w:val="00FC7FF6"/>
    <w:rsid w:val="00FD0138"/>
    <w:rsid w:val="00FD03B7"/>
    <w:rsid w:val="00FD064C"/>
    <w:rsid w:val="00FD078F"/>
    <w:rsid w:val="00FD07B0"/>
    <w:rsid w:val="00FD08BB"/>
    <w:rsid w:val="00FD1006"/>
    <w:rsid w:val="00FD10B9"/>
    <w:rsid w:val="00FD130E"/>
    <w:rsid w:val="00FD1743"/>
    <w:rsid w:val="00FD1AB7"/>
    <w:rsid w:val="00FD1E31"/>
    <w:rsid w:val="00FD205B"/>
    <w:rsid w:val="00FD2078"/>
    <w:rsid w:val="00FD2746"/>
    <w:rsid w:val="00FD29C3"/>
    <w:rsid w:val="00FD2E1D"/>
    <w:rsid w:val="00FD30F8"/>
    <w:rsid w:val="00FD3107"/>
    <w:rsid w:val="00FD3124"/>
    <w:rsid w:val="00FD36F6"/>
    <w:rsid w:val="00FD3AFD"/>
    <w:rsid w:val="00FD3D2B"/>
    <w:rsid w:val="00FD3D68"/>
    <w:rsid w:val="00FD421C"/>
    <w:rsid w:val="00FD46D6"/>
    <w:rsid w:val="00FD4A9D"/>
    <w:rsid w:val="00FD4C10"/>
    <w:rsid w:val="00FD4C38"/>
    <w:rsid w:val="00FD4CB3"/>
    <w:rsid w:val="00FD5597"/>
    <w:rsid w:val="00FD5853"/>
    <w:rsid w:val="00FD58A8"/>
    <w:rsid w:val="00FD5E30"/>
    <w:rsid w:val="00FD61A2"/>
    <w:rsid w:val="00FD6563"/>
    <w:rsid w:val="00FD67CD"/>
    <w:rsid w:val="00FD6885"/>
    <w:rsid w:val="00FD695D"/>
    <w:rsid w:val="00FD7792"/>
    <w:rsid w:val="00FD7B59"/>
    <w:rsid w:val="00FD7BB6"/>
    <w:rsid w:val="00FD7C1C"/>
    <w:rsid w:val="00FD7FE0"/>
    <w:rsid w:val="00FE0515"/>
    <w:rsid w:val="00FE0667"/>
    <w:rsid w:val="00FE1283"/>
    <w:rsid w:val="00FE13F3"/>
    <w:rsid w:val="00FE19AD"/>
    <w:rsid w:val="00FE1C55"/>
    <w:rsid w:val="00FE2A67"/>
    <w:rsid w:val="00FE30C8"/>
    <w:rsid w:val="00FE3393"/>
    <w:rsid w:val="00FE35EC"/>
    <w:rsid w:val="00FE3927"/>
    <w:rsid w:val="00FE3BA8"/>
    <w:rsid w:val="00FE3CA9"/>
    <w:rsid w:val="00FE3E12"/>
    <w:rsid w:val="00FE4569"/>
    <w:rsid w:val="00FE4929"/>
    <w:rsid w:val="00FE4E56"/>
    <w:rsid w:val="00FE4F69"/>
    <w:rsid w:val="00FE56CF"/>
    <w:rsid w:val="00FE5E5C"/>
    <w:rsid w:val="00FE6499"/>
    <w:rsid w:val="00FE682A"/>
    <w:rsid w:val="00FE74EB"/>
    <w:rsid w:val="00FE77BC"/>
    <w:rsid w:val="00FE7ECA"/>
    <w:rsid w:val="00FF000A"/>
    <w:rsid w:val="00FF0BCA"/>
    <w:rsid w:val="00FF128B"/>
    <w:rsid w:val="00FF1B84"/>
    <w:rsid w:val="00FF2504"/>
    <w:rsid w:val="00FF2610"/>
    <w:rsid w:val="00FF2B8A"/>
    <w:rsid w:val="00FF2C4E"/>
    <w:rsid w:val="00FF342B"/>
    <w:rsid w:val="00FF4589"/>
    <w:rsid w:val="00FF4699"/>
    <w:rsid w:val="00FF51F8"/>
    <w:rsid w:val="00FF5927"/>
    <w:rsid w:val="00FF5A48"/>
    <w:rsid w:val="00FF650B"/>
    <w:rsid w:val="00FF7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325E"/>
  <w15:chartTrackingRefBased/>
  <w15:docId w15:val="{C363DF6A-CA8C-4D44-A2DB-BFC64648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5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1C4"/>
    <w:pPr>
      <w:ind w:left="720"/>
      <w:contextualSpacing/>
    </w:pPr>
  </w:style>
  <w:style w:type="paragraph" w:customStyle="1" w:styleId="MELegal1">
    <w:name w:val="ME Legal 1"/>
    <w:basedOn w:val="Normalny"/>
    <w:rsid w:val="00714816"/>
    <w:pPr>
      <w:keepNext/>
      <w:numPr>
        <w:numId w:val="4"/>
      </w:numPr>
      <w:spacing w:before="280" w:after="140" w:line="280" w:lineRule="atLeast"/>
      <w:outlineLvl w:val="0"/>
    </w:pPr>
    <w:rPr>
      <w:rFonts w:ascii="Arial" w:hAnsi="Arial" w:cs="Arial"/>
      <w:spacing w:val="-10"/>
      <w:w w:val="95"/>
      <w:sz w:val="32"/>
      <w:lang w:val="en-AU" w:eastAsia="en-GB"/>
    </w:rPr>
  </w:style>
  <w:style w:type="paragraph" w:customStyle="1" w:styleId="MELegal2">
    <w:name w:val="ME Legal 2"/>
    <w:basedOn w:val="Normalny"/>
    <w:next w:val="Normalny"/>
    <w:rsid w:val="00714816"/>
    <w:pPr>
      <w:keepNext/>
      <w:numPr>
        <w:ilvl w:val="1"/>
        <w:numId w:val="4"/>
      </w:numPr>
      <w:spacing w:before="60" w:after="60" w:line="280" w:lineRule="atLeast"/>
      <w:outlineLvl w:val="1"/>
    </w:pPr>
    <w:rPr>
      <w:rFonts w:ascii="Arial" w:eastAsia="Times New Roman" w:hAnsi="Arial" w:cs="Times New Roman"/>
      <w:b/>
      <w:w w:val="95"/>
      <w:sz w:val="24"/>
      <w:szCs w:val="20"/>
      <w:lang w:val="en-AU" w:eastAsia="en-GB"/>
    </w:rPr>
  </w:style>
  <w:style w:type="paragraph" w:customStyle="1" w:styleId="MELegal3">
    <w:name w:val="ME Legal 3"/>
    <w:basedOn w:val="Normalny"/>
    <w:link w:val="MELegal3Char"/>
    <w:rsid w:val="00714816"/>
    <w:pPr>
      <w:numPr>
        <w:ilvl w:val="2"/>
        <w:numId w:val="4"/>
      </w:numPr>
      <w:spacing w:after="140" w:line="280" w:lineRule="atLeast"/>
      <w:jc w:val="both"/>
      <w:outlineLvl w:val="2"/>
    </w:pPr>
    <w:rPr>
      <w:rFonts w:ascii="Times New Roman" w:eastAsia="Times New Roman" w:hAnsi="Times New Roman" w:cs="Times New Roman"/>
      <w:szCs w:val="20"/>
      <w:lang w:val="en-AU" w:eastAsia="en-GB"/>
    </w:rPr>
  </w:style>
  <w:style w:type="paragraph" w:customStyle="1" w:styleId="MELegal4">
    <w:name w:val="ME Legal 4"/>
    <w:basedOn w:val="Normalny"/>
    <w:autoRedefine/>
    <w:rsid w:val="00714816"/>
    <w:pPr>
      <w:numPr>
        <w:ilvl w:val="3"/>
        <w:numId w:val="4"/>
      </w:numPr>
      <w:tabs>
        <w:tab w:val="left" w:pos="2041"/>
      </w:tabs>
      <w:spacing w:after="140" w:line="280" w:lineRule="atLeast"/>
      <w:jc w:val="both"/>
      <w:outlineLvl w:val="3"/>
    </w:pPr>
    <w:rPr>
      <w:rFonts w:ascii="Times New Roman" w:eastAsia="Times New Roman" w:hAnsi="Times New Roman" w:cs="Times New Roman"/>
      <w:szCs w:val="20"/>
      <w:lang w:val="en-AU" w:eastAsia="en-GB"/>
    </w:rPr>
  </w:style>
  <w:style w:type="paragraph" w:customStyle="1" w:styleId="MELegal5">
    <w:name w:val="ME Legal 5"/>
    <w:basedOn w:val="Normalny"/>
    <w:rsid w:val="00714816"/>
    <w:pPr>
      <w:numPr>
        <w:ilvl w:val="4"/>
        <w:numId w:val="4"/>
      </w:numPr>
      <w:spacing w:after="140" w:line="280" w:lineRule="atLeast"/>
      <w:jc w:val="both"/>
      <w:outlineLvl w:val="4"/>
    </w:pPr>
    <w:rPr>
      <w:rFonts w:ascii="Times New Roman" w:eastAsia="Times New Roman" w:hAnsi="Times New Roman" w:cs="Times New Roman"/>
      <w:szCs w:val="20"/>
      <w:lang w:val="en-AU" w:eastAsia="en-GB"/>
    </w:rPr>
  </w:style>
  <w:style w:type="paragraph" w:customStyle="1" w:styleId="MELegal6">
    <w:name w:val="ME Legal 6"/>
    <w:basedOn w:val="Normalny"/>
    <w:rsid w:val="00714816"/>
    <w:pPr>
      <w:numPr>
        <w:ilvl w:val="5"/>
        <w:numId w:val="4"/>
      </w:numPr>
      <w:tabs>
        <w:tab w:val="left" w:pos="3402"/>
      </w:tabs>
      <w:spacing w:after="140" w:line="280" w:lineRule="atLeast"/>
      <w:outlineLvl w:val="5"/>
    </w:pPr>
    <w:rPr>
      <w:rFonts w:ascii="Times New Roman" w:eastAsia="Times New Roman" w:hAnsi="Times New Roman" w:cs="Times New Roman"/>
      <w:szCs w:val="20"/>
      <w:lang w:val="en-AU" w:eastAsia="en-GB"/>
    </w:rPr>
  </w:style>
  <w:style w:type="paragraph" w:customStyle="1" w:styleId="MELegal7">
    <w:name w:val="ME Legal 7"/>
    <w:basedOn w:val="Normalny"/>
    <w:rsid w:val="00714816"/>
    <w:pPr>
      <w:numPr>
        <w:ilvl w:val="6"/>
        <w:numId w:val="4"/>
      </w:numPr>
      <w:spacing w:after="240" w:line="280" w:lineRule="atLeast"/>
      <w:outlineLvl w:val="6"/>
    </w:pPr>
    <w:rPr>
      <w:rFonts w:ascii="Times New Roman" w:eastAsia="Times New Roman" w:hAnsi="Times New Roman" w:cs="Times New Roman"/>
      <w:sz w:val="24"/>
      <w:szCs w:val="20"/>
      <w:lang w:val="en-AU" w:eastAsia="en-GB"/>
    </w:rPr>
  </w:style>
  <w:style w:type="character" w:customStyle="1" w:styleId="MELegal3Char">
    <w:name w:val="ME Legal 3 Char"/>
    <w:basedOn w:val="Domylnaczcionkaakapitu"/>
    <w:link w:val="MELegal3"/>
    <w:locked/>
    <w:rsid w:val="00714816"/>
    <w:rPr>
      <w:rFonts w:ascii="Times New Roman" w:eastAsia="Times New Roman" w:hAnsi="Times New Roman" w:cs="Times New Roman"/>
      <w:szCs w:val="20"/>
      <w:lang w:val="en-AU" w:eastAsia="en-GB"/>
    </w:rPr>
  </w:style>
  <w:style w:type="paragraph" w:styleId="Tekstpodstawowy">
    <w:name w:val="Body Text"/>
    <w:basedOn w:val="Normalny"/>
    <w:link w:val="TekstpodstawowyZnak"/>
    <w:rsid w:val="00714816"/>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kstpodstawowyZnak">
    <w:name w:val="Tekst podstawowy Znak"/>
    <w:basedOn w:val="Domylnaczcionkaakapitu"/>
    <w:link w:val="Tekstpodstawowy"/>
    <w:rsid w:val="00714816"/>
    <w:rPr>
      <w:rFonts w:ascii="Times New Roman" w:eastAsia="Times New Roman" w:hAnsi="Times New Roman" w:cs="Times New Roman"/>
      <w:sz w:val="24"/>
      <w:szCs w:val="24"/>
      <w:lang w:val="en-US" w:eastAsia="ar-SA"/>
    </w:rPr>
  </w:style>
  <w:style w:type="table" w:styleId="Tabela-Siatka">
    <w:name w:val="Table Grid"/>
    <w:basedOn w:val="Standardowy"/>
    <w:uiPriority w:val="39"/>
    <w:rsid w:val="00D2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257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57AE"/>
    <w:rPr>
      <w:sz w:val="20"/>
      <w:szCs w:val="20"/>
    </w:rPr>
  </w:style>
  <w:style w:type="character" w:styleId="Odwoanieprzypisudolnego">
    <w:name w:val="footnote reference"/>
    <w:basedOn w:val="Domylnaczcionkaakapitu"/>
    <w:uiPriority w:val="99"/>
    <w:semiHidden/>
    <w:unhideWhenUsed/>
    <w:rsid w:val="00D257AE"/>
    <w:rPr>
      <w:vertAlign w:val="superscript"/>
    </w:rPr>
  </w:style>
  <w:style w:type="character" w:customStyle="1" w:styleId="Nagwek1Znak">
    <w:name w:val="Nagłówek 1 Znak"/>
    <w:basedOn w:val="Domylnaczcionkaakapitu"/>
    <w:link w:val="Nagwek1"/>
    <w:uiPriority w:val="9"/>
    <w:rsid w:val="004D5D7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D5D75"/>
    <w:pPr>
      <w:outlineLvl w:val="9"/>
    </w:pPr>
    <w:rPr>
      <w:lang w:eastAsia="pl-PL"/>
    </w:rPr>
  </w:style>
  <w:style w:type="paragraph" w:styleId="Spistreci1">
    <w:name w:val="toc 1"/>
    <w:basedOn w:val="Normalny"/>
    <w:next w:val="Normalny"/>
    <w:autoRedefine/>
    <w:uiPriority w:val="39"/>
    <w:unhideWhenUsed/>
    <w:rsid w:val="004D5D75"/>
    <w:pPr>
      <w:spacing w:after="100"/>
    </w:pPr>
  </w:style>
  <w:style w:type="character" w:styleId="Hipercze">
    <w:name w:val="Hyperlink"/>
    <w:basedOn w:val="Domylnaczcionkaakapitu"/>
    <w:uiPriority w:val="99"/>
    <w:unhideWhenUsed/>
    <w:rsid w:val="004D5D75"/>
    <w:rPr>
      <w:color w:val="0563C1" w:themeColor="hyperlink"/>
      <w:u w:val="single"/>
    </w:rPr>
  </w:style>
  <w:style w:type="character" w:styleId="Odwoaniedokomentarza">
    <w:name w:val="annotation reference"/>
    <w:basedOn w:val="Domylnaczcionkaakapitu"/>
    <w:uiPriority w:val="99"/>
    <w:semiHidden/>
    <w:unhideWhenUsed/>
    <w:rsid w:val="00F94BA7"/>
    <w:rPr>
      <w:sz w:val="16"/>
      <w:szCs w:val="16"/>
    </w:rPr>
  </w:style>
  <w:style w:type="paragraph" w:styleId="Tekstkomentarza">
    <w:name w:val="annotation text"/>
    <w:basedOn w:val="Normalny"/>
    <w:link w:val="TekstkomentarzaZnak"/>
    <w:uiPriority w:val="99"/>
    <w:semiHidden/>
    <w:unhideWhenUsed/>
    <w:rsid w:val="00F94BA7"/>
    <w:pPr>
      <w:autoSpaceDE w:val="0"/>
      <w:autoSpaceDN w:val="0"/>
      <w:adjustRightInd w:val="0"/>
      <w:spacing w:after="120" w:line="240" w:lineRule="auto"/>
      <w:contextualSpacing/>
      <w:jc w:val="both"/>
    </w:pPr>
    <w:rPr>
      <w:rFonts w:ascii="Georgia" w:eastAsiaTheme="minorEastAsia" w:hAnsi="Georgia"/>
      <w:sz w:val="20"/>
      <w:szCs w:val="20"/>
      <w:lang w:eastAsia="pl-PL"/>
    </w:rPr>
  </w:style>
  <w:style w:type="character" w:customStyle="1" w:styleId="TekstkomentarzaZnak">
    <w:name w:val="Tekst komentarza Znak"/>
    <w:basedOn w:val="Domylnaczcionkaakapitu"/>
    <w:link w:val="Tekstkomentarza"/>
    <w:uiPriority w:val="99"/>
    <w:semiHidden/>
    <w:rsid w:val="00F94BA7"/>
    <w:rPr>
      <w:rFonts w:ascii="Georgia" w:eastAsiaTheme="minorEastAsia" w:hAnsi="Georgia"/>
      <w:sz w:val="20"/>
      <w:szCs w:val="20"/>
      <w:lang w:eastAsia="pl-PL"/>
    </w:rPr>
  </w:style>
  <w:style w:type="paragraph" w:styleId="Tekstdymka">
    <w:name w:val="Balloon Text"/>
    <w:basedOn w:val="Normalny"/>
    <w:link w:val="TekstdymkaZnak"/>
    <w:uiPriority w:val="99"/>
    <w:semiHidden/>
    <w:unhideWhenUsed/>
    <w:rsid w:val="00F94B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BA7"/>
    <w:rPr>
      <w:rFonts w:ascii="Segoe UI" w:hAnsi="Segoe UI" w:cs="Segoe UI"/>
      <w:sz w:val="18"/>
      <w:szCs w:val="18"/>
    </w:rPr>
  </w:style>
  <w:style w:type="paragraph" w:customStyle="1" w:styleId="Style364">
    <w:name w:val="Style364"/>
    <w:basedOn w:val="Normalny"/>
    <w:rsid w:val="00FD3AFD"/>
    <w:pPr>
      <w:spacing w:after="0" w:line="182" w:lineRule="exact"/>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359A"/>
    <w:pPr>
      <w:autoSpaceDE/>
      <w:autoSpaceDN/>
      <w:adjustRightInd/>
      <w:spacing w:after="160"/>
      <w:contextualSpacing w:val="0"/>
      <w:jc w:val="left"/>
    </w:pPr>
    <w:rPr>
      <w:rFonts w:asciiTheme="minorHAnsi" w:eastAsiaTheme="minorHAnsi" w:hAnsiTheme="minorHAnsi"/>
      <w:b/>
      <w:bCs/>
      <w:lang w:eastAsia="en-US"/>
    </w:rPr>
  </w:style>
  <w:style w:type="character" w:customStyle="1" w:styleId="TematkomentarzaZnak">
    <w:name w:val="Temat komentarza Znak"/>
    <w:basedOn w:val="TekstkomentarzaZnak"/>
    <w:link w:val="Tematkomentarza"/>
    <w:uiPriority w:val="99"/>
    <w:semiHidden/>
    <w:rsid w:val="000F359A"/>
    <w:rPr>
      <w:rFonts w:ascii="Georgia" w:eastAsiaTheme="minorEastAsia" w:hAnsi="Georgia"/>
      <w:b/>
      <w:bCs/>
      <w:sz w:val="20"/>
      <w:szCs w:val="20"/>
      <w:lang w:eastAsia="pl-PL"/>
    </w:rPr>
  </w:style>
  <w:style w:type="paragraph" w:styleId="NormalnyWeb">
    <w:name w:val="Normal (Web)"/>
    <w:basedOn w:val="Normalny"/>
    <w:uiPriority w:val="99"/>
    <w:unhideWhenUsed/>
    <w:rsid w:val="004F15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65EA3"/>
    <w:pPr>
      <w:widowControl w:val="0"/>
      <w:suppressAutoHyphens/>
      <w:spacing w:after="120" w:line="240" w:lineRule="auto"/>
      <w:ind w:left="283"/>
    </w:pPr>
    <w:rPr>
      <w:rFonts w:ascii="Times New Roman" w:eastAsia="Lucida Sans Unicode" w:hAnsi="Times New Roman" w:cs="Mangal"/>
      <w:kern w:val="1"/>
      <w:sz w:val="16"/>
      <w:szCs w:val="16"/>
      <w:lang w:eastAsia="hi-IN" w:bidi="hi-IN"/>
    </w:rPr>
  </w:style>
  <w:style w:type="paragraph" w:styleId="Zwykytekst">
    <w:name w:val="Plain Text"/>
    <w:basedOn w:val="Normalny"/>
    <w:link w:val="ZwykytekstZnak"/>
    <w:rsid w:val="00211CCD"/>
    <w:pPr>
      <w:spacing w:before="225" w:after="225"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sid w:val="00211CC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C67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71B"/>
  </w:style>
  <w:style w:type="paragraph" w:styleId="Stopka">
    <w:name w:val="footer"/>
    <w:basedOn w:val="Normalny"/>
    <w:link w:val="StopkaZnak"/>
    <w:uiPriority w:val="99"/>
    <w:unhideWhenUsed/>
    <w:rsid w:val="00EC67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62E9-67D7-47CE-A34C-667FDB48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17</Pages>
  <Words>6745</Words>
  <Characters>40476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Jarosław Leśniak</cp:lastModifiedBy>
  <cp:revision>156</cp:revision>
  <dcterms:created xsi:type="dcterms:W3CDTF">2016-05-16T16:22:00Z</dcterms:created>
  <dcterms:modified xsi:type="dcterms:W3CDTF">2022-11-09T20:30:00Z</dcterms:modified>
</cp:coreProperties>
</file>